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31230" cy="1817297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01011034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031229" cy="18172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74.90pt;height:143.09pt;mso-wrap-distance-left:0.00pt;mso-wrap-distance-top:0.00pt;mso-wrap-distance-right:0.00pt;mso-wrap-distance-bottom:0.0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r>
    </w:p>
    <w:p>
      <w:pP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r>
    </w:p>
    <w:p>
      <w:pP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r>
    </w:p>
    <w:p>
      <w:pP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Рабочая программа на 2023-2924 учебный год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r>
    </w:p>
    <w:p>
      <w:pP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Название: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Умелые руки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r>
    </w:p>
    <w:p>
      <w:pP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Учитель: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Шабурова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 Светлана Германов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на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r>
    </w:p>
    <w:p>
      <w:pP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Класс: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5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r>
    </w:p>
    <w:p>
      <w:pP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Количество часов в неделю: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r>
    </w:p>
    <w:p>
      <w:pP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Общее количество часов в соответствие с программой: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68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r>
    </w:p>
    <w:p>
      <w:pP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r>
    </w:p>
    <w:p>
      <w:pP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br w:type="page" w:clear="all"/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Пояснительная записка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ind w:left="-1134" w:firstLine="992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 законе об образовании определено, что цели школы состоят в предоставлении учащимся оптимальных условий для самовыражения их как личностей, для развития их способностей, умения адаптироваться в изменяющихся условиях окружающей среды, готовности осознавать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 и осмысливать возникающие проблемы, стремления к активному самовыражению в соответствии со своими склонностями в рамках не  расходящимися с интересами социума. 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ind w:left="-1134" w:firstLine="992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 настоящее время актуальной стала проблема сохранения культурной и исторической самобытност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и России, национальных традиций, незыблемых нравственных ценностей народа. Декоративно-прикладное искусство органично вошло в современный быт и продолжает развиваться, сохраняя национальные традиции в целостности. Оно содержит в себе огромный потенциал для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освоения культурного наследия, так как донесло до сегодняшнего дня практически в неискаженном виде характер духовно-художественного постижения мира.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ind w:left="-1134" w:firstLine="992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В связи с быстрым ростом объёма знаний, увеличением количества часов дисциплин гуманитарного и естественн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онаучного цикла и снижением познавательной преобразующей предметно-практической деятельности учащихся, возникает потребность в создании дополнительных образовательных программ декоративно-прикладного творчества. Такие программы способствуют развитию интере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са к культуре своей Родины, истокам народного творчества, эстетического отношения к действительности, воспитанию мировоззрения, правильного представления о взаимосвязи «Природа – Человек – Предметная среда».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ind w:left="-1134" w:firstLine="992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Декоративно-прикладное творчество составляет значительную часть  духовного богатства народа, оно охватывает широкий спектр художественных ремесел.  Характерным для них является органическое сочетание технологического и художественного начал, традиций и сов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ременности.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ind w:left="-1134" w:firstLine="992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Программа по обучению школьников декоративно-прикладному искусству состоит из модулей: «Оригами», «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Бисероплетение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», «Плетение из нитей» и «Работа с проволокой»   позволяет  использовать в едином приеме теорию и практику. Что в свою очередь со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здает благоприятные условия для развития у обучаемых творческих способностей и склонностей, приобщает их к трудовому и эстетическому воспитанию, к созданию оригинальных и красивых изделий, помогает профессионально самоопределиться.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ind w:left="-1134" w:firstLine="992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  Цель изучения основ де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коративно-прикладного искусства – способствовать формированию у учащихся художественной культуры как составной части материальной и духовной культуры, художественно-творческой активности. Предлагаемая программа построена так,  чтобы дать школьникам предста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вление о разных видах декоративно-прикладного искусства и его значении в жизни каждого человека. 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ind w:left="-1134" w:firstLine="992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Программа рассчитана на 68 занятий, по 60 – 70 минут каждое и предполагает обучение мальчиков  5 класс.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ind w:left="-1134" w:firstLine="992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В основу программы положено обучение, основанное на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развитии интереса и творческих возможностей школьников. Все объекты труда подбираются с таким расчетом, чтобы они были максимально познавательными с точки зрения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политехнического обучения, имели эстетическую привлекательность и давали представление о тради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ционных видах прикладного творчества.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ind w:left="-1134" w:firstLine="992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Структура курса состоит из практических занятиям по основам оригами;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бисероплетения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; плетения из нитей; работы с проволокой.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ind w:left="-1134" w:firstLine="992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На занятиях учащиеся получают первоначальные сведения о роли эстетики в жизни людей, об основ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ах художественной обработки материалов и традиционных видах декоративно-прикладного творчества; обсуждают требования, предъявляемые к декоративн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о-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художественным изделиям, получают сведения о ремеслах, распространенных в данной местности.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ind w:left="-1134" w:firstLine="992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Цель курса: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созд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ание условий для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развития школьников средствами ДПИ.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ind w:left="-1134" w:firstLine="992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Задачи курса: 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ind w:left="-1134" w:firstLine="992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Обучающие: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numPr>
          <w:ilvl w:val="0"/>
          <w:numId w:val="9"/>
        </w:numPr>
        <w:ind w:left="-1134" w:firstLine="992"/>
        <w:jc w:val="both"/>
        <w:spacing w:before="30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освоение приёмов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бисероплетения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, искусства оригами из бумаги; технологии плетения из нитей и работы с проволокой.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numPr>
          <w:ilvl w:val="0"/>
          <w:numId w:val="10"/>
        </w:numPr>
        <w:ind w:left="-1134" w:firstLine="992"/>
        <w:jc w:val="both"/>
        <w:spacing w:before="30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формирование умения следовать устным инструкциям, читать 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зарисовывать схемы изделий.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numPr>
          <w:ilvl w:val="0"/>
          <w:numId w:val="11"/>
        </w:numPr>
        <w:ind w:left="-1134" w:firstLine="992"/>
        <w:jc w:val="both"/>
        <w:spacing w:before="30" w:after="3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обучение различным приемам работы с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разлдичными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материалами;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ind w:left="-1134" w:firstLine="992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Развивающие: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numPr>
          <w:ilvl w:val="0"/>
          <w:numId w:val="12"/>
        </w:numPr>
        <w:ind w:left="-1134" w:firstLine="992"/>
        <w:jc w:val="both"/>
        <w:spacing w:before="30" w:after="3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развитие индивидуальных  и творческих способностей;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numPr>
          <w:ilvl w:val="0"/>
          <w:numId w:val="14"/>
        </w:numPr>
        <w:ind w:left="-1134" w:firstLine="992"/>
        <w:jc w:val="both"/>
        <w:spacing w:before="30" w:after="3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воспитание уважения к народным традициям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numPr>
          <w:ilvl w:val="0"/>
          <w:numId w:val="14"/>
        </w:numPr>
        <w:ind w:left="-1134" w:firstLine="992"/>
        <w:jc w:val="both"/>
        <w:spacing w:before="30" w:after="3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развитие внимания, памяти, логического и абстрактного мышле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ния, пространственного воображения; мелкой моторики рук и глазомера; художественного вкуса и фантазии детей.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ind w:left="-1134" w:firstLine="992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Воспитательные: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numPr>
          <w:ilvl w:val="0"/>
          <w:numId w:val="15"/>
        </w:numPr>
        <w:ind w:left="-1134" w:firstLine="992"/>
        <w:jc w:val="both"/>
        <w:spacing w:before="30" w:after="3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воспитание интереса к искусству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numPr>
          <w:ilvl w:val="0"/>
          <w:numId w:val="15"/>
        </w:numPr>
        <w:ind w:left="-1134" w:firstLine="992"/>
        <w:jc w:val="both"/>
        <w:spacing w:before="30" w:after="3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формирование культуры труда и совершенствование трудовых навыков.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ind w:left="-1134" w:firstLine="992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Формы и методы работы: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ind w:left="-1134" w:firstLine="992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 процессе занятий используются различные формы занятий: традиционные, комбинированные и практические занятия; лекции, игры.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 так же различные методы, в основе которых лежит способ организации занятия: словесный (устное изложение, беседа, рассказ, лекция)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; наглядный (иллюстрации, наблюдение, показ (выполнение) педагогом, работа оп образцу; практический (выполнение работ по инструкционным картам, схемам).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ind w:left="-1134" w:firstLine="992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Программа обучения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расчитана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 на детей 11 — 13 лет, наполняемость группы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 xml:space="preserve">—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10-15 человек, поскольку прид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ется много работать индивидуально.  Занятия проводятся один раз в неделю по 2  часа (всего 68 часов).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ind w:left="-1134" w:firstLine="992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Учащиеся должны знать: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numPr>
          <w:ilvl w:val="0"/>
          <w:numId w:val="16"/>
        </w:numPr>
        <w:ind w:left="-1134" w:firstLine="992"/>
        <w:jc w:val="both"/>
        <w:spacing w:before="30" w:after="3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роль искусства и творческой деятельности в жизни человека, в развитии цивилизации на примере декоративно-прикладного искусства;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numPr>
          <w:ilvl w:val="0"/>
          <w:numId w:val="16"/>
        </w:numPr>
        <w:ind w:left="-1134" w:firstLine="992"/>
        <w:jc w:val="both"/>
        <w:spacing w:before="30" w:after="3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осн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овные сведения об истории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бисероплетении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, оригами;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numPr>
          <w:ilvl w:val="0"/>
          <w:numId w:val="16"/>
        </w:numPr>
        <w:ind w:left="-1134" w:firstLine="992"/>
        <w:jc w:val="both"/>
        <w:spacing w:before="30" w:after="3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традиции и новейшие технологии обработки различных материалов (нитей, бумаги);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ind w:left="-1134" w:firstLine="992"/>
        <w:spacing w:after="0" w:line="240" w:lineRule="auto"/>
        <w:tabs>
          <w:tab w:val="left" w:pos="5680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Учащиеся должны уметь: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numPr>
          <w:ilvl w:val="0"/>
          <w:numId w:val="17"/>
        </w:numPr>
        <w:ind w:left="-1134" w:firstLine="992"/>
        <w:jc w:val="both"/>
        <w:spacing w:before="30" w:after="3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выполнять разработку несложных схем;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numPr>
          <w:ilvl w:val="0"/>
          <w:numId w:val="17"/>
        </w:numPr>
        <w:ind w:left="-1134" w:firstLine="992"/>
        <w:jc w:val="both"/>
        <w:spacing w:before="30" w:after="3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выполнять основные технологические операции и осуществлять подбор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материалов, инструментов и приспособлений;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numPr>
          <w:ilvl w:val="0"/>
          <w:numId w:val="17"/>
        </w:numPr>
        <w:ind w:left="-1134" w:firstLine="992"/>
        <w:jc w:val="both"/>
        <w:spacing w:before="30" w:after="3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выполнять изделие по эскизу;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ind w:left="-1134" w:firstLine="992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Ожидаемые результаты: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ind w:left="-1134" w:firstLine="992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В результате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обучения по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данной программе учащиеся: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numPr>
          <w:ilvl w:val="0"/>
          <w:numId w:val="18"/>
        </w:numPr>
        <w:ind w:left="-1134" w:firstLine="992"/>
        <w:jc w:val="both"/>
        <w:spacing w:before="30" w:after="3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научатся различным приемам работу с бумагой, нитями, бисером, проволокой.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numPr>
          <w:ilvl w:val="0"/>
          <w:numId w:val="18"/>
        </w:numPr>
        <w:ind w:left="-1134" w:firstLine="992"/>
        <w:jc w:val="both"/>
        <w:spacing w:before="30" w:after="3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будут знать основные понятия и базовые формы оригами.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numPr>
          <w:ilvl w:val="0"/>
          <w:numId w:val="18"/>
        </w:numPr>
        <w:ind w:left="-1134" w:firstLine="992"/>
        <w:jc w:val="both"/>
        <w:spacing w:before="30" w:after="3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научатся следовать устным инструкциям, читать и зарисовывать схемы изделий; создавать изделия оригами, пользуясь инструкционными картами и схемами.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numPr>
          <w:ilvl w:val="0"/>
          <w:numId w:val="18"/>
        </w:numPr>
        <w:ind w:left="-1134" w:firstLine="992"/>
        <w:jc w:val="both"/>
        <w:spacing w:before="30" w:after="3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 разовьют внимание, память, мышление, пространственное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воображение; мелкую моторику рук и глазомер; художественный вкус, творческие способности и фантазию.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numPr>
          <w:ilvl w:val="0"/>
          <w:numId w:val="18"/>
        </w:numPr>
        <w:ind w:left="-1134" w:firstLine="992"/>
        <w:jc w:val="both"/>
        <w:spacing w:before="30" w:after="3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познакомятся с искусством оригами.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numPr>
          <w:ilvl w:val="0"/>
          <w:numId w:val="18"/>
        </w:numPr>
        <w:ind w:left="-1134" w:firstLine="992"/>
        <w:jc w:val="both"/>
        <w:spacing w:before="30" w:after="3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овладеют навыками культуры труда.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numPr>
          <w:ilvl w:val="0"/>
          <w:numId w:val="18"/>
        </w:numPr>
        <w:ind w:left="-1134" w:firstLine="992"/>
        <w:jc w:val="both"/>
        <w:spacing w:before="30" w:after="3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улучшат свои коммуникативные способности и приобретут навыки работы в коллективе.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ind w:left="-1134" w:firstLine="992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Принципы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лежащие в основе программы: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numPr>
          <w:ilvl w:val="0"/>
          <w:numId w:val="19"/>
        </w:numPr>
        <w:ind w:left="-1134" w:firstLine="992"/>
        <w:jc w:val="both"/>
        <w:spacing w:before="30" w:after="3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 доступности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(простота, соответствие возрастным и индивидуальным особенностям);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numPr>
          <w:ilvl w:val="0"/>
          <w:numId w:val="19"/>
        </w:numPr>
        <w:ind w:left="-1134" w:firstLine="992"/>
        <w:jc w:val="both"/>
        <w:spacing w:before="30" w:after="3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наглядности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(иллюстративность, наличие дидактических материалов). «Чем более органов наших чу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вств пр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инимает участие в восприятии какого-ниб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вспоминаются» (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К.Д.Ушинский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);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numPr>
          <w:ilvl w:val="0"/>
          <w:numId w:val="19"/>
        </w:numPr>
        <w:ind w:left="-1134" w:firstLine="992"/>
        <w:jc w:val="both"/>
        <w:spacing w:before="30" w:after="3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демократичности и гуманизма (взаимодействие педагога и ученика в социуме, ре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ализация собственных творческих потребностей);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numPr>
          <w:ilvl w:val="0"/>
          <w:numId w:val="19"/>
        </w:numPr>
        <w:ind w:left="-1134" w:firstLine="992"/>
        <w:jc w:val="both"/>
        <w:spacing w:before="30" w:after="3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 научности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(обоснованность, наличие методологической базы и теоретической основы).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numPr>
          <w:ilvl w:val="0"/>
          <w:numId w:val="19"/>
        </w:numPr>
        <w:ind w:left="-1134" w:firstLine="992"/>
        <w:jc w:val="both"/>
        <w:spacing w:before="30" w:after="3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«от простого к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сложному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» (научившись элементарным навыкам работы, ребенок применяет свои знания в выполнении сложных творчески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х работ и выступает в роли помощника - консультант).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ind w:left="-1134" w:firstLine="992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Тематика занятий строится с учетом интересов учащихся, возможности их самовыражения. В ходе усвоения детьми содержания программы учитывается темп развития специальных умений и навыков, уровень самостояте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льности, умение работать в коллективе. 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няется. Это дает возможность предостеречь ребенка от страха перед трудностями, приобщить без боязни творить и создавать.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ind w:left="-1134" w:firstLine="992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Таким образом, программа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представляет уникальную возможность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: соединить трудовую подготовку с эстетическим воспитанием, без которого не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возможно добиться высокой культуры труда. Изготовление своими руками красивых  и нужных предметов вызывает повышенный интерес к работе и приносит удовлетворение результатами труда, возбуждает желание к последующей деятельности. Именно поэтому данная програ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мма предлагает вести обучение трудовым навыкам в неразрывной связи с художественной обработкой материалов и ставит своими основными задачами: сформировать у школьников эстетическое отношение к труду, научить пользоваться инструментами, оборудованием, ценит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ь красоту.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ind w:left="-1134" w:firstLine="992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«Приобретая новое умение, ребенок делает шаг вперед в развитии многих своих способностей. Поставьте перед ним конкретную цель – и в процессе продвижения к ней разовьются все качества и все силы, необходимые для ее осуществления.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ind w:left="-1134" w:firstLine="992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Итак, любой тр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уд, - говорил П.П.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Блонский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, -  в том числе и ручной, если он ведет к овладению новым умением, необходим школьнику не только для того, чтобы он приобрел нужные в жизни практические навыки, но и для того, чтобы усовершенствовать свой ум».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br w:type="page" w:clear="all"/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Учебно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– тематический план проведения занятий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кружка «Умелые руки» с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обучающимися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5 класса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tbl>
      <w:tblPr>
        <w:tblpPr w:horzAnchor="page" w:tblpX="333" w:vertAnchor="text" w:tblpY="170" w:leftFromText="180" w:topFromText="0" w:rightFromText="180" w:bottomFromText="0"/>
        <w:tblW w:w="110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984"/>
        <w:gridCol w:w="2126"/>
        <w:gridCol w:w="2127"/>
        <w:gridCol w:w="1984"/>
        <w:gridCol w:w="851"/>
        <w:gridCol w:w="1417"/>
      </w:tblGrid>
      <w:tr>
        <w:trPr>
          <w:trHeight w:val="127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/п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Тема занятия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Теория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7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Материалы, оборудование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Кол-во часов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ЭОР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53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1-2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 модуль – ОРИГАМИ. Вводное занятие. История. Базовые формы.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безопасной работы.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развития оригами.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7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рабочего места. Изучение основных базовых форм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Изделия, изготовленные в разных видах техник. Инструкции по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/Б.  Журналы, схемы  и буклеты по рукоделию.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(18)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/>
            <w:hyperlink r:id="rId11" w:tooltip="http://school-collection.edu.ru/catalog" w:history="1"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http://school-collection.edu.ru/catalog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/>
            <w:hyperlink r:id="rId12" w:tooltip="https://rfartcenter.ru/metodicheskaya-podderzhka/katalog-internet-resursov-dlya-obrazo/" w:history="1"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https://rfartcenter.ru/metodicheskaya-podderzhka/katalog-internet-resursov-dlya-obrazo/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3-4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Оригами. Полезные самоделки (стакан, тарелка,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щляпы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 и инструменты. Выбо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 бумаги. Размер бумаги для модулей. Инструменты и дополнительные материалы.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7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бумаги для моделей оригами.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Изделия, изготовленные в разных видах техник. Инструкции по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/Б.  Журналы, схемы  и буклеты по рукоделию. Ножницы, бумага, линейка.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/>
            <w:hyperlink r:id="rId13" w:tooltip="http://school-collection.edu.ru/catalog" w:history="1"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http://school-collection.edu.ru/catalog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/>
            <w:hyperlink r:id="rId14" w:tooltip="https://rfartcenter.ru/metodicheskaya-podderzhka/katalog-internet-resursov-dlya-obrazo/" w:history="1"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https://rfartcenter.ru/metodicheskaya-podderzhka/katalog-internet-resursov-dlya-obrazo/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5-6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Оригами. Подвижные модели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Модели оригами. Виды базовых форм.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7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моделей ори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гами.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Журналы, схемы  и буклеты по рукоделию. Ножницы, бумага, линейка.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/>
            <w:hyperlink r:id="rId15" w:tooltip="http://school-collection.edu.ru/catalog" w:history="1"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http://school-collection.edu.ru/catalog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/>
            <w:hyperlink r:id="rId16" w:tooltip="https://rfartcenter.ru/metodicheskaya-podderzhka/katalog-internet-resursov-dlya-obrazo/" w:history="1"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https://rfartcenter.ru/metodicheskaya-podderzhka/katalog-inte</w:t>
              </w:r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rnet-resursov-dlya-obrazo/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7-8.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Оригами. Игрушки (кубик, мячик, волчок).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Модели оригами. Виды базовых форм.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7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моделей оригами.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Журналы, схемы  и буклеты по рукоделию. Ножницы, бумага, линейка.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/>
            <w:hyperlink r:id="rId17" w:tooltip="http://school-collection.edu.ru/catalog" w:history="1"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http://school-collection.edu.ru/catalog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/>
            <w:hyperlink r:id="rId18" w:tooltip="https://rfartcenter.ru/metodicheskaya-podderzhka/katalog-internet-resursov-dlya-obrazo/" w:history="1"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https://rfartcenter.ru/metodicheskaya-podderzhka/katalog-internet-resursov-dlya-obrazo/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9-10.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Оригами. Цветы.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Модели оригами. Виды базовых форм.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7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моделей оригами.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Журналы, схемы  и буклеты по рукоделию. Ножницы, бумага, линейка.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/>
            <w:hyperlink r:id="rId19" w:tooltip="http://school-collection.edu.ru/catalog" w:history="1"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http://school-collection.edu.ru/catalog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/>
            <w:hyperlink r:id="rId20" w:tooltip="https://rfartcenter.ru/metodicheskaya-podderzhka/katalog-internet-resursov-dlya-obrazo/" w:history="1"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https://rfartcenter.ru/metodicheskaya-podderzhka/katalog-internet-resursov-dlya-</w:t>
              </w:r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obrazo/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11-12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Модульное оригами. Понятие, виды модулей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Модели оригами. Виды базовых форм.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7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моделей оригами.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Журналы, схемы  и буклеты по рукоделию. Ножницы, бумага, линейка.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/>
            <w:hyperlink r:id="rId21" w:tooltip="http://school-collection.edu.ru/catalog" w:history="1"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http://school-collection.edu.ru/catalog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/>
            <w:hyperlink r:id="rId22" w:tooltip="https://rfartcenter.ru/metodicheskaya-podderzhka/katalog-internet-resursov-dlya-obrazo/" w:history="1"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https://rfartcenter.ru/metodicheskaya-podderzhka/katalog-internet-resursov-dlya-obrazo/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13-14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Модульное оригами. Работа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по-выбору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Модели оригами. Виды базовых форм.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7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моделей оригами.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Журналы, схемы  и буклеты по рукоделию. Ножницы, бумага, линейка.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/>
            <w:hyperlink r:id="rId23" w:tooltip="http://school-collection.edu.ru/catalog" w:history="1"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http://school-collection.edu.ru/catalog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/>
            <w:hyperlink r:id="rId24" w:tooltip="https://rfartcenter.ru/metodicheskaya-podderzhka/katalog-internet-resursov-dlya-obrazo/" w:history="1"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https://rfartcenter.ru/metodicheskaya-podderzhka/katalog-internet-resursov</w:t>
              </w:r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-dlya-obrazo/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15-16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Оригами для праздника (коробочки, упаковка)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Модели оригами. Виды базовых форм.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7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моделей оригами.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Журналы, схемы  и буклеты по рукоделию. Ножницы, бумага, линейка.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/>
            <w:hyperlink r:id="rId25" w:tooltip="http://school-collection.edu.ru/catalog" w:history="1"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http://school-collection.edu.ru/catalog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/>
            <w:hyperlink r:id="rId26" w:tooltip="https://rfartcenter.ru/metodicheskaya-podderzhka/katalog-internet-resursov-dlya-obrazo/" w:history="1"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https://rfartcenter.ru/metodicheskaya-podderzhka/katalog-inte</w:t>
              </w:r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rnet-resursov-dlya-obrazo/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17-18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Оригами. Обобщающее занятие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Модели оригами. Виды базовых форм.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7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моделей оригами.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Журналы, схемы  и буклеты по рукоделию. Ножницы, бумага, линейка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/>
            <w:hyperlink r:id="rId27" w:tooltip="http://school-collection.edu.ru/catalog" w:history="1"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http://school-collection.edu.ru/catalog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/>
            <w:hyperlink r:id="rId28" w:tooltip="https://rfartcenter.ru/metodicheskaya-podderzhka/katalog-internet-resursov-dlya-obrazo/" w:history="1"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https://rfartcenter.ru/metodicheskaya-podderzhka/katalog-internet-resursov-dlya-obrazo/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19-20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2 Модуль – ПЛЕТЕНИЕ БИСЕРОМ НА ПРОВОЛОКЕ. Приемы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параллельного плете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ния на проволоке. Материалы и инструменты.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7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цветов.  Серединка. Сборка цветка и листьев.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Бисер, игла, проволока, ножницы.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(16)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/>
            <w:hyperlink r:id="rId29" w:tooltip="http://school-collection.edu.ru/catalog" w:history="1"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http://scho</w:t>
              </w:r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ol-collection.edu.ru/catalog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/>
            <w:hyperlink r:id="rId30" w:tooltip="https://rfartcenter.ru/metodicheskaya-podderzhka/katalog-internet-resursov-dlya-obrazo/" w:history="1"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https://rfartcenter.ru/metodicheskaya-podderzhka/katalog-internet-resursov-dlya-obrazo/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21-22.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Параллельное плетение на проволоке. Игрушки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параллельного плетения на проволоке. Чтение схем плетения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7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игрушки.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Бисер, проволока, нож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ницы.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/>
            <w:hyperlink r:id="rId31" w:tooltip="http://school-collection.edu.ru/catalog" w:history="1"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http://school-collection.edu.ru/catalog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/>
            <w:hyperlink r:id="rId32" w:tooltip="https://rfartcenter.ru/metodicheskaya-podderzhka/katalog-internet-resursov-dlya-obrazo/" w:history="1"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https://rfartcenter.ru/metodicheskaya-podderzhka/katalog-internet-resursov-dlya-obrazo/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-24.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Параллельное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плетение на проволоке. Цветы.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схем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пле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тения различных цветов.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7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цветов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Бисер,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проволока, ножницы.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/>
            <w:hyperlink r:id="rId33" w:tooltip="http://school-collection.edu.ru/catalog" w:history="1"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http://school-</w:t>
              </w:r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collection.edu.ru/catalog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/>
            <w:hyperlink r:id="rId34" w:tooltip="https://rfartcenter.ru/metodicheskaya-podderzhka/katalog-internet-resursov-dlya-obrazo/" w:history="1"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https://rfartcenter.ru/metodicheskaya-podderzhka/katalog-internet-resursov-dlya-obrazo/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25-26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летение дерева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бонсай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Низание, способы набора бисера. Виды изделий.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7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дерева.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Изделия, изготовленные в разных видах техник. Бисер, проволока, ножницы.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/>
            <w:hyperlink r:id="rId35" w:tooltip="http://school-collection.edu.ru/catalog" w:history="1"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http://school-collection.edu.ru/catalog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/>
            <w:hyperlink r:id="rId36" w:tooltip="https://rfartcenter.ru/metodicheskaya-podderzhka/katalog-internet-resursov-dlya-obrazo/" w:history="1"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https://rfartcenter.ru/metodicheskaya-podderzhka/katalog-inte</w:t>
              </w:r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rnet-resursov-dlya-obrazo/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27-28.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Французская петельная техника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Приемы плетения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7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Выбор и выполнение модели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Изделия, изготовленные во французской петельной технике.  Бисер, проволока, ножницы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/>
            <w:hyperlink r:id="rId37" w:tooltip="http://school-collection.edu.ru/catalog" w:history="1"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http://school-collection.edu.ru/catalog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/>
            <w:hyperlink r:id="rId38" w:tooltip="https://rfartcenter.ru/metodicheskaya-podderzhka/katalog-internet-resursov-dlya-obrazo/" w:history="1"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https://rfartcenter.ru/metodicheskaya-podderzhka/katalog-internet-resursov-dlya-obrazo/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29-30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Французская петельная техника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Приемы плетения и оформления модели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7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Продолжение вып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олнения модели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Изделия, изготовленные во французской петельной технике. Бисер, проволока, ножницы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/>
            <w:hyperlink r:id="rId39" w:tooltip="http://school-collection.edu.ru/catalog" w:history="1"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http://school-collection.edu.ru/catalog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/>
            <w:hyperlink r:id="rId40" w:tooltip="https://rfartcenter.ru/metodicheskaya-podderzhka/katalog-internet-resursov-dlya-obrazo/" w:history="1"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https://rfartcenter.ru/metodicheskaya-podderzhka/katalog-inte</w:t>
              </w:r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rnet-resursov-dlya-obrazo/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31-32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Бисероплетение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. Подарки на Рождество. Ангел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Приемы плетения по схеме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7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Выбор и выполнение модели ангела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Модель Ангела. Бисер, проволока, ножницы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/>
            <w:hyperlink r:id="rId41" w:tooltip="http://school-collection.edu.ru/catalog" w:history="1"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http://school-collection.edu.ru/catalog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/>
            <w:hyperlink r:id="rId42" w:tooltip="https://rfartcenter.ru/metodicheskaya-podderzhka/katalog-internet-resursov-dlya-obrazo/" w:history="1"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https://rfartcenter.ru/metodicheskaya-podderzhka/katalog-internet-resursov-dlya-obrazo/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33-34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Бисероплетение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. Подарки на Рождество. Звезда/снежинка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Приемы плетения по схеме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7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Выбор и выполнение модели звезды или снежинки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Модель Звезды, снежинки. Бисер, проволока, ножницы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/>
            <w:hyperlink r:id="rId43" w:tooltip="http://school-collection.edu.ru/catalog" w:history="1"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http://school-collection.edu.ru/catalog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/>
            <w:hyperlink r:id="rId44" w:tooltip="https://rfartcenter.ru/metodicheskaya-podderzhka/katalog-internet-resursov-dlya-obrazo/" w:history="1"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https://rfartcenter.ru/metodicheskaya-podderzhka/katalog-internet-resursov-</w:t>
              </w:r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dlya-obrazo/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35-36.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3 модуль – ПЛЕТЕНИЕ ИЗ НИТЕЙ.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Вводное занятие. Пояс «в кружок»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т/б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при выполнении плетения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рабочего места.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7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простых видов плетения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Иллюстрации, схемы. Шаблоны, нити,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ножницы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Изделия, изго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товленные в технике «в кружок»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(20)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/>
            <w:hyperlink r:id="rId45" w:tooltip="http://school-collection.edu.ru/catalog" w:history="1"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http://school-collection.edu.ru/catalog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/>
            <w:hyperlink r:id="rId46" w:tooltip="https://rfartcenter.ru/metodicheskaya-podderzhka/katalog-internet-resursov-dlya-obrazo/" w:history="1"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https://rfartcenter</w:t>
              </w:r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.ru/metodicheskaya-podderzhka/katalog-inte</w:t>
              </w:r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rnet-resursov-dlya-obrazo/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37-38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Плетение из нитей.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Кумихимо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(круглый)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шаблона. Способы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отмера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заправки нитей, варианты плетения. Способы окончания работы.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7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изделий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Шаблоны, нити, ножницы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Изделия, изготовленные в технике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/>
            <w:hyperlink r:id="rId47" w:tooltip="http://school-collection.edu.ru/catalog" w:history="1"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http://school-collection.edu.ru/catalog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/>
            <w:hyperlink r:id="rId48" w:tooltip="https://rfartcenter.ru/metodicheskaya-podderzhka/katalog-internet-resursov-dlya-obrazo/" w:history="1"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https://rfartcenter.ru/metodicheskaya-podderzhka/katalog-inte</w:t>
              </w:r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rnet-resursov-dlya-obrazo/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39-40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Плетение из нитей.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Кумихимо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(плоский)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шаблона. Способы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отмера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заправки нитей, варианты плетения. Способы окончания работы.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7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изделий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Изделия, изготовленные в разных видах техник., ножницы, нити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артон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/>
            <w:hyperlink r:id="rId49" w:tooltip="http://school-collection.edu.ru/catalog" w:history="1"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http://school-collection.edu.ru/catalog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/>
            <w:hyperlink r:id="rId50" w:tooltip="https://rfartcenter.ru/metodicheskaya-podderzhka/katalog-internet-resursov-dlya-obrazo/" w:history="1"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https://rfartcenter.ru/metodicheskaya-podderzhka/katalog-inte</w:t>
              </w:r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rnet-resursov-dlya-obrazo/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41-42.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Плетение из нитей. Дерганье, плоский шнур (русский народный способ плетения)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плетения.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7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изделий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Изделия, изготовленные разными способами плетения. Нити, ножницы.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/>
            <w:hyperlink r:id="rId51" w:tooltip="http://school-collection.edu.ru/catalog" w:history="1"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http://school-collection.edu.ru/catalog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/>
            <w:hyperlink r:id="rId52" w:tooltip="https://rfartcenter.ru/metodicheskaya-podderzhka/katalog-internet-resursov-dlya-obrazo/" w:history="1"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https://rfartcenter.ru/metodicheskaya-podderzhka/katalog-internet-resursov-dlya-obrazo/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43-44.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Плетение из нитей. Дерганье, круглый шнур (русский народный способ плетения)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плетения.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7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изделий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Изделия, изготовленные разными способами плетения. Нити, ножницы.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/>
            <w:hyperlink r:id="rId53" w:tooltip="http://school-collection.edu.ru/catalog" w:history="1"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http://school-collection.edu.ru/catalog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/>
            <w:hyperlink r:id="rId54" w:tooltip="https://rfartcenter.ru/metodicheskaya-podderzhka/katalog-internet-resursov-dlya-obrazo/" w:history="1"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https://rfartcenter.ru/metodicheskaya-podderzhka/katalog-intern</w:t>
              </w:r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et-resursov-dlya-obrazo/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45-46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Плетение из нитей.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Туркцкрй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узел. Оплетение стержня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плетения.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7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изделий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Образцы, нити, шнуры, ножницы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/>
            <w:hyperlink r:id="rId55" w:tooltip="http://school-collection.edu.ru/catalog" w:history="1"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http://school-collection.edu.ru/catalog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/>
            <w:hyperlink r:id="rId56" w:tooltip="https://rfartcenter.ru/metodicheskaya-podderzhka/katalog-internet-resursov-dlya-obrazo/" w:history="1"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https://rfartcenter.ru/metodicheskaya-podderzhka/katalog-internet-resursov-dlya-obrazo/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47-48.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Плетение из нитей. «Кулак обезьяны»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плетения, варианты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использования изд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елия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7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Образцы, нити, шнуры, ножницы.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/>
            <w:hyperlink r:id="rId57" w:tooltip="http://school-collection.edu.ru/catalog" w:history="1"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http://school-collection.edu.ru/catalog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/>
            <w:hyperlink r:id="rId58" w:tooltip="https://rfartcenter.ru/metodicheskaya-podderzhka/katalog-internet-resursov-dlya-obrazo/" w:history="1"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https://rfartcenter</w:t>
              </w:r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.ru/metodicheskaya-podderzhka/katalog-inte</w:t>
              </w:r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rnet-resursov-dlya-obrazo/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49-50.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Плетение из нитей. Шамбала – браслет с бусинами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плетения, варианты использования изделия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7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Образцы, нити, шнуры, бусины, ножницы.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/>
            <w:hyperlink r:id="rId59" w:tooltip="http://school-collection.edu.ru/catalog" w:history="1"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http://school-collection.edu.ru/catalog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/>
            <w:hyperlink r:id="rId60" w:tooltip="https://rfartcenter.ru/metodicheskaya-podderzhka/katalog-internet-resursov-dlya-obrazo/" w:history="1"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https://rfartcenter.ru/metodicheskaya-podderzhka/katalog-internet-resursov-dlya-obrazo/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51-52.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Плетение из нитей. Декоративные узлы.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плетения, варианты использования 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зделия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7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Образцы, нити, шнуры, ножницы.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/>
            <w:hyperlink r:id="rId61" w:tooltip="http://school-collection.edu.ru/catalog" w:history="1"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http://school-collection.edu.ru/catalog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/>
            <w:hyperlink r:id="rId62" w:tooltip="https://rfartcenter.ru/metodicheskaya-podderzhka/katalog-internet-resursov-dlya-obrazo/" w:history="1"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https://rfartcenter.ru/metodicheskaya-podderzhka/katalog-inte</w:t>
              </w:r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rnet-resursov-dlya-obrazo/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53-54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Плетение из нитей. Морские узлы.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плетения, варианты использования изделия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7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Образцы, нити, шнуры, ножницы.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/>
            <w:hyperlink r:id="rId63" w:tooltip="http://school-collection.edu.ru/catalog" w:history="1"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http://school-collection.edu.ru/catalog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/>
            <w:hyperlink r:id="rId64" w:tooltip="https://rfartcenter.ru/metodicheskaya-podderzhka/katalog-internet-resursov-dlya-obrazo/" w:history="1"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https:/</w:t>
              </w:r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/rfartcenter.ru/metodicheskaya-podderzhka/katalog-internet-resursov-dlya-obrazo/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55-56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4 модуль – РАБОТА С МЕДНОЙ ПРОВОЛОКОЙ. Вводное занятие.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Материалы, инструменты, виды изделий. Техника безопасности. Способы изгибания, откусывания, обработка концов.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7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Отработка приемов работы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по теме. Образцы. Медная проволока, наждачная бумага. Инструменты: кусачки, круглогубцы, молоток, наковальня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(14)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/>
            <w:hyperlink r:id="rId65" w:tooltip="http://school-collection.edu.ru/catalog" w:history="1"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http://school-collection.edu.ru/catalog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/>
            <w:hyperlink r:id="rId66" w:tooltip="https://rfartcenter.ru/metodicheskaya-podderzhka/katalog-internet-resursov-dlya-obrazo/" w:history="1"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https://rfartcenter</w:t>
              </w:r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.ru/metodicheskaya-podderzhka/katalog-internet-resursov-dlya-obrazo/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57-58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проволокой. Изгибание. Различные виды соединительных деталей, виды креплений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Приемы изгибания проволоки. Различные виды соединительных деталей, виды креплений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7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Отработка пр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иемов работы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по теме. Образцы. Медная проволока, наждачная бумага. Инструменты: кусачки, круглогубцы, молоток, наковальня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/>
            <w:hyperlink r:id="rId67" w:tooltip="http://school-collection.edu.ru/catalog" w:history="1"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http://school-collection.edu.ru/catalog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/>
            <w:hyperlink r:id="rId68" w:tooltip="https://rfartcenter.ru/metodicheskaya-podderzhka/katalog-internet-resursov-dlya-obrazo/" w:history="1"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https://rfartcenter</w:t>
              </w:r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.ru/metodicheskaya-podderzhka/katalog-internet-resursov-dlya-obrazo/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59-60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проволокой.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Оплетание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основы тонкой проволокой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Приемы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оплетания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основы тонкой проволокой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7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Отработка приемов работы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по теме. Образцы. Медная проволока, наждачная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бумага. Инструменты: кусачки, круглогубцы, молоток, наковальня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/>
            <w:hyperlink r:id="rId69" w:tooltip="http://school-collection.edu.ru/catalog" w:history="1"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http://school-collection.edu.ru/catalog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/>
            <w:hyperlink r:id="rId70" w:tooltip="https://rfartcenter.ru/metodicheskaya-podderzhka/katalog-internet-resursov-dlya-obrazo/" w:history="1"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https://rfartcenter.ru/metodicheskaya-podderzhka/katalog-internet-resursov-dlya-obrazo/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61-62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прово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локой. Отбивка ребром. Закладка.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Приемы отбивки проволочной заготовки  ребром молотка на наковальне.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7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Отработка приемов работы. Изготовление закладки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по теме. Образцы. Медная проволока, наждачная бумага. Инстру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менты: кусачки, круглогубцы, молоток, наковальня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/>
            <w:hyperlink r:id="rId71" w:tooltip="http://school-collection.edu.ru/catalog" w:history="1"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http://school-collection.edu.ru/catalog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/>
            <w:hyperlink r:id="rId72" w:tooltip="https://rfartcenter.ru/metodicheskaya-podderzhka/katalog-internet-resursov-dlya-obrazo/" w:history="1"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https://rfartcenter.ru/metodicheskaya-podderzhka/katalog-internet-resursov-dlya-obrazo/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63-64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проволокой. Холодна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я ковка. Кулон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Приемы холодной ковки проволочной заготовки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7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Отработка приемов работы. Изготовление простого кулона произвольной формы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по теме. Образцы. Медная проволока, наждачная бумага. Инструменты: кусачки, круглогубцы, молоток, наковальня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/>
            <w:hyperlink r:id="rId73" w:tooltip="http://school-collection.edu.ru/catalog" w:history="1"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http://school-collection.edu.ru/catalog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/>
            <w:hyperlink r:id="rId74" w:tooltip="https://rfartcenter.ru/metodicheskaya-podderzhka/katalog-internet-resursov-dlya-obrazo/" w:history="1"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https://rfartcenter.ru/metodicheskaya-podderzhka/katalog-internet-resursov-dlya-obrazo/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65-66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проволокой. Кулон произвольной формы. Оплетение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Приемы холодной ковки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оплетенияпроволочной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заготовки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7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Отработка приемов работы. Изготовление кулона произвольной формы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по теме. Образцы. Медная проволока, наждачная бумага. Инструменты: кусачки, круглогубцы, молоток, наковальня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/>
            <w:hyperlink r:id="rId75" w:tooltip="http://school-collection.edu.ru/catalog" w:history="1"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http://school-collection.edu.ru/catalog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/>
            <w:hyperlink r:id="rId76" w:tooltip="https://rfartcenter.ru/metodicheskaya-podderzhka/katalog-internet-resursov-dlya-obrazo/" w:history="1"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https://rfartcenter.ru/metodicheskaya-podderzhka/katalog-inte</w:t>
              </w:r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rnet-resursov-dlya-obrazo/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67-68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проволокой. Завершение работы. Итоговое занятие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Приемы холодной ковки и оплетения проволочной заготовки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7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Изготовление кулона произвольной формы. Окончание работы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по теме. Образцы. Медная прово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лока, наждачная бумага. Инструменты: кусачки,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круглогубцы, молоток, наковальня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/>
            <w:hyperlink r:id="rId77" w:tooltip="http://school-collection.edu.ru/catalog" w:history="1"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http://school-collection.edu.ru/catalog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/>
            <w:hyperlink r:id="rId78" w:tooltip="https://rfartcenter.ru/metodicheskaya-podderzhka/katalog-internet-resursov-dlya-obrazo/" w:history="1">
              <w:r>
                <w:rPr>
                  <w:rStyle w:val="896"/>
                  <w:rFonts w:ascii="Times New Roman" w:hAnsi="Times New Roman" w:eastAsia="Times New Roman" w:cs="Times New Roman"/>
                  <w:sz w:val="20"/>
                  <w:szCs w:val="20"/>
                  <w:lang w:eastAsia="ru-RU"/>
                </w:rPr>
                <w:t xml:space="preserve">https://rfartcenter.ru/metodicheskaya-podderzhka/katalog-internet-resursov-dlya-obrazo/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</w:tbl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/>
      <w:bookmarkStart w:id="0" w:name="_GoBack"/>
      <w:r/>
      <w:bookmarkEnd w:id="0"/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r>
    </w:p>
    <w:p>
      <w:pP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br w:type="page" w:clear="all"/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r>
    </w:p>
    <w:p>
      <w:pPr>
        <w:ind w:left="-1276" w:firstLine="1276"/>
        <w:jc w:val="center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Методические рекомендации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ind w:left="-1276" w:firstLine="850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Потребность общества в личности, творчески активной и свободно мыслящей, несомненно, возрастает по мере совершенствован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ия социально-экономических и культурных условий жизни. Ручной труд является эффективным «гимнастическим снарядом» для развития интеллекта и психики ребёнка, сферы чувств, эстетического вкуса, разума и творческих способностей – т.е. общего развития ребёнка.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ind w:left="-1276" w:firstLine="850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Знакомство детей с народным искусством закладывает в них образные художест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венные представления, воспитывает эстетический вкус, развивает творческое начало, т.е. именно те качества, которые способствуют интенсивному становлению личности, формируют нравственные чувства, мировоззрение, уважение к труду и умение трудиться. Подтвержд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ением этому могут служить высказывания психологов, педагогов, утверждающих, что ребёнок раскрывается не тогда, когда он выступает в роли пассивного зрителя, а когда он увлечён каким-то делом, требующим активности, самостоятельности, проявления фантазии и 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оображении. В декоративно-прикладном искусстве всё основано на великолепнейших приёмах и профессиональных навыках, выработанных на протяжении многих поколений и ставших от этого столь совершенными, что они позволяют достигать большей художественной выразит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ельности простыми и лаконичными средствами.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ind w:left="-1276" w:firstLine="850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Сегодня важно учить школьников культуре труда, питания, поведения, учить шить одежду, вязать, вышивать, экономно вести домашнее хозяйство. Ведь любой человек хочет красиво выглядеть, хорошо одеваться, вкусно пита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ться. Поэтому в настоящее время  перед школой встала реальная задача – подготовить молодое поколение к жизни и труду в новых условиях. И всё это невозможно без такой организации учебного процесса, при котором учащиеся развивают своё мышление, интересы, скл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онности, реализуют потребность в общении, как со сверстниками, так и со старшими, учатся понимать себя и окружающих людей, работать коллективно. Большие перспективы для решения этих задач заложены на занятиях кружка. Из школы должна выходить молодёжь психо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логически и практически подготовленная к труду в системе рыночных отношений, ясно сознающая, что успех в жизни прямо зависит от объёма и качества приобретённых в школьные годы знаний и умений, трудолюбия и инициативы.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ind w:left="-1276" w:firstLine="850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Отбор содержания работы основывается 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 следующих главных педагогических принципах: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numPr>
          <w:ilvl w:val="0"/>
          <w:numId w:val="20"/>
        </w:numPr>
        <w:ind w:left="-1276" w:firstLine="850"/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Целостности – в работе соблюдены единство обучения, воспитания и развития, с одной стороны, и системность, с другой;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numPr>
          <w:ilvl w:val="0"/>
          <w:numId w:val="20"/>
        </w:numPr>
        <w:ind w:left="-1276" w:firstLine="850"/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Гуманизации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 – личностно-ориентированный подход в воспитании, учет возрастных и индивидуальных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особенностей, атмосфера доброжелательности и взаимопонимания;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numPr>
          <w:ilvl w:val="0"/>
          <w:numId w:val="20"/>
        </w:numPr>
        <w:ind w:left="-1276" w:firstLine="850"/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Деятельного подхода – любые знания приобретаются ребенком во время активной деятельности;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numPr>
          <w:ilvl w:val="0"/>
          <w:numId w:val="20"/>
        </w:numPr>
        <w:ind w:left="-1276" w:firstLine="850"/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Интеграции – этот принцип позволяет совместить в одной работе аспекты таких научных и общечеловеческих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знаний, как музыка, рисование и др.;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numPr>
          <w:ilvl w:val="0"/>
          <w:numId w:val="20"/>
        </w:numPr>
        <w:ind w:left="-1276" w:firstLine="850"/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Культуросообразности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 – основывается на ценностях региональной, национальной и мировой культуры, технологически реализуется посредством культурно-средового подхода к организации деятельности в детском объединении;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numPr>
          <w:ilvl w:val="0"/>
          <w:numId w:val="20"/>
        </w:numPr>
        <w:ind w:left="-1276" w:firstLine="850"/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Возрас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тного и индивидуального подхода – предполагающий выбор тематики, приемов работы в соответствии с субъективным опытом и возрастом детей.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ind w:left="-1276" w:firstLine="850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Основополагающим для реализации программы кружка «Умелые руки» является стремление к развитию творческого характера труд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ового обучения, позволяющему максимально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самореализоваться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каждому школьнику.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ind w:left="-1276" w:firstLine="850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Для того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чтобы заинтересовать детей в работе рекомендуется на практических занятиях детям предлагать выполнять разные изделия, чередуя виды техник декорирования. Практика показы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вает, что учащимся  это нравится, ведь творческая работа, над которой они трудятся, больше нет ни у кого.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ind w:left="-1276" w:firstLine="850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Создание красивых вещей – процесс творческий. А творчество основывается на мастерстве, а мастерство оттачивается на занятиях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Важно только вовремя 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х научить, помочь раскрыть свои способности, поверить в себя.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ind w:left="-1276" w:firstLine="850"/>
        <w:jc w:val="center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Список литературы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ind w:left="-1276" w:firstLine="850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Пособия для учителей: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numPr>
          <w:ilvl w:val="0"/>
          <w:numId w:val="21"/>
        </w:numPr>
        <w:ind w:left="-1276" w:firstLine="850"/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Эрдман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О.М. Использование народного декоративно-прикладного искусства как носителя национальной традиции в освоении школьниками культурного наследия своег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 народа. // Социально-психологические проблемы ментальности. Материалы научной конференции Смоленск, 1996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numPr>
          <w:ilvl w:val="0"/>
          <w:numId w:val="21"/>
        </w:numPr>
        <w:ind w:left="-1276" w:firstLine="850"/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Технология Трудовое обучение 1-4, 5-11 классы. Программы общеобразовательных учреждений. М.: Просвещение, 2007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numPr>
          <w:ilvl w:val="0"/>
          <w:numId w:val="21"/>
        </w:numPr>
        <w:ind w:left="-1276" w:firstLine="850"/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Сасова И.А., Марченко А, В. Технология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5-8 классы.  Программа. М.: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Вентана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-Граф 2000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numPr>
          <w:ilvl w:val="0"/>
          <w:numId w:val="21"/>
        </w:numPr>
        <w:ind w:left="-1276" w:firstLine="850"/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Школа и производств.  Научно-методический журнал. № 6 2001, №3 2003, №2 2004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ind w:left="-1276" w:firstLine="850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Пособия по рукоделию: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numPr>
          <w:ilvl w:val="0"/>
          <w:numId w:val="22"/>
        </w:numPr>
        <w:ind w:left="-1276" w:firstLine="850"/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Л.Базулина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И.Новикова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Бисер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.М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.: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Аст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– пресс 200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numPr>
          <w:ilvl w:val="0"/>
          <w:numId w:val="22"/>
        </w:numPr>
        <w:ind w:left="-1276" w:firstLine="850"/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Донателла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Чиотти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. Бисер.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Ниола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21-й век 2008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numPr>
          <w:ilvl w:val="0"/>
          <w:numId w:val="22"/>
        </w:numPr>
        <w:ind w:left="-1276" w:firstLine="850"/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Ляукина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М. Бисер. Основы художественного ремесла. М.: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пресс 1999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numPr>
          <w:ilvl w:val="0"/>
          <w:numId w:val="22"/>
        </w:numPr>
        <w:ind w:left="-1276" w:firstLine="850"/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Маббс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Л,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Лоуз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В. Оригами.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 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numPr>
          <w:ilvl w:val="0"/>
          <w:numId w:val="22"/>
        </w:numPr>
        <w:ind w:left="-1276" w:firstLine="850"/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Максимова М., Кузьмина М. Макраме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Эксим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– пресс 1998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numPr>
          <w:ilvl w:val="0"/>
          <w:numId w:val="22"/>
        </w:numPr>
        <w:ind w:left="-1276" w:firstLine="850"/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Проснякова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Т. Забавные фигурки.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Бисер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.М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. 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Аст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- пресс 2010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sectPr>
      <w:footnotePr/>
      <w:endnotePr/>
      <w:type w:val="nextPage"/>
      <w:pgSz w:w="11906" w:h="16838" w:orient="portrait"/>
      <w:pgMar w:top="1134" w:right="70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ahoma">
    <w:panose1 w:val="020B050603060203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12"/>
  </w:num>
  <w:num w:numId="5">
    <w:abstractNumId w:val="9"/>
  </w:num>
  <w:num w:numId="6">
    <w:abstractNumId w:val="19"/>
  </w:num>
  <w:num w:numId="7">
    <w:abstractNumId w:val="15"/>
  </w:num>
  <w:num w:numId="8">
    <w:abstractNumId w:val="11"/>
  </w:num>
  <w:num w:numId="9">
    <w:abstractNumId w:val="0"/>
  </w:num>
  <w:num w:numId="10">
    <w:abstractNumId w:val="21"/>
  </w:num>
  <w:num w:numId="11">
    <w:abstractNumId w:val="4"/>
  </w:num>
  <w:num w:numId="12">
    <w:abstractNumId w:val="3"/>
  </w:num>
  <w:num w:numId="13">
    <w:abstractNumId w:val="18"/>
  </w:num>
  <w:num w:numId="14">
    <w:abstractNumId w:val="2"/>
  </w:num>
  <w:num w:numId="15">
    <w:abstractNumId w:val="6"/>
  </w:num>
  <w:num w:numId="16">
    <w:abstractNumId w:val="8"/>
  </w:num>
  <w:num w:numId="17">
    <w:abstractNumId w:val="5"/>
  </w:num>
  <w:num w:numId="18">
    <w:abstractNumId w:val="7"/>
  </w:num>
  <w:num w:numId="19">
    <w:abstractNumId w:val="20"/>
  </w:num>
  <w:num w:numId="20">
    <w:abstractNumId w:val="1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8">
    <w:name w:val="Heading 1 Char"/>
    <w:basedOn w:val="725"/>
    <w:link w:val="716"/>
    <w:uiPriority w:val="9"/>
    <w:rPr>
      <w:rFonts w:ascii="Arial" w:hAnsi="Arial" w:eastAsia="Arial" w:cs="Arial"/>
      <w:sz w:val="40"/>
      <w:szCs w:val="40"/>
    </w:rPr>
  </w:style>
  <w:style w:type="character" w:styleId="699">
    <w:name w:val="Heading 2 Char"/>
    <w:basedOn w:val="725"/>
    <w:link w:val="717"/>
    <w:uiPriority w:val="9"/>
    <w:rPr>
      <w:rFonts w:ascii="Arial" w:hAnsi="Arial" w:eastAsia="Arial" w:cs="Arial"/>
      <w:sz w:val="34"/>
    </w:rPr>
  </w:style>
  <w:style w:type="character" w:styleId="700">
    <w:name w:val="Heading 3 Char"/>
    <w:basedOn w:val="725"/>
    <w:link w:val="718"/>
    <w:uiPriority w:val="9"/>
    <w:rPr>
      <w:rFonts w:ascii="Arial" w:hAnsi="Arial" w:eastAsia="Arial" w:cs="Arial"/>
      <w:sz w:val="30"/>
      <w:szCs w:val="30"/>
    </w:rPr>
  </w:style>
  <w:style w:type="character" w:styleId="701">
    <w:name w:val="Heading 4 Char"/>
    <w:basedOn w:val="725"/>
    <w:link w:val="719"/>
    <w:uiPriority w:val="9"/>
    <w:rPr>
      <w:rFonts w:ascii="Arial" w:hAnsi="Arial" w:eastAsia="Arial" w:cs="Arial"/>
      <w:b/>
      <w:bCs/>
      <w:sz w:val="26"/>
      <w:szCs w:val="26"/>
    </w:rPr>
  </w:style>
  <w:style w:type="character" w:styleId="702">
    <w:name w:val="Heading 5 Char"/>
    <w:basedOn w:val="725"/>
    <w:link w:val="720"/>
    <w:uiPriority w:val="9"/>
    <w:rPr>
      <w:rFonts w:ascii="Arial" w:hAnsi="Arial" w:eastAsia="Arial" w:cs="Arial"/>
      <w:b/>
      <w:bCs/>
      <w:sz w:val="24"/>
      <w:szCs w:val="24"/>
    </w:rPr>
  </w:style>
  <w:style w:type="character" w:styleId="703">
    <w:name w:val="Heading 6 Char"/>
    <w:basedOn w:val="725"/>
    <w:link w:val="721"/>
    <w:uiPriority w:val="9"/>
    <w:rPr>
      <w:rFonts w:ascii="Arial" w:hAnsi="Arial" w:eastAsia="Arial" w:cs="Arial"/>
      <w:b/>
      <w:bCs/>
      <w:sz w:val="22"/>
      <w:szCs w:val="22"/>
    </w:rPr>
  </w:style>
  <w:style w:type="character" w:styleId="704">
    <w:name w:val="Heading 7 Char"/>
    <w:basedOn w:val="725"/>
    <w:link w:val="72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5">
    <w:name w:val="Heading 8 Char"/>
    <w:basedOn w:val="725"/>
    <w:link w:val="723"/>
    <w:uiPriority w:val="9"/>
    <w:rPr>
      <w:rFonts w:ascii="Arial" w:hAnsi="Arial" w:eastAsia="Arial" w:cs="Arial"/>
      <w:i/>
      <w:iCs/>
      <w:sz w:val="22"/>
      <w:szCs w:val="22"/>
    </w:rPr>
  </w:style>
  <w:style w:type="character" w:styleId="706">
    <w:name w:val="Heading 9 Char"/>
    <w:basedOn w:val="725"/>
    <w:link w:val="724"/>
    <w:uiPriority w:val="9"/>
    <w:rPr>
      <w:rFonts w:ascii="Arial" w:hAnsi="Arial" w:eastAsia="Arial" w:cs="Arial"/>
      <w:i/>
      <w:iCs/>
      <w:sz w:val="21"/>
      <w:szCs w:val="21"/>
    </w:rPr>
  </w:style>
  <w:style w:type="character" w:styleId="707">
    <w:name w:val="Title Char"/>
    <w:basedOn w:val="725"/>
    <w:link w:val="739"/>
    <w:uiPriority w:val="10"/>
    <w:rPr>
      <w:sz w:val="48"/>
      <w:szCs w:val="48"/>
    </w:rPr>
  </w:style>
  <w:style w:type="character" w:styleId="708">
    <w:name w:val="Subtitle Char"/>
    <w:basedOn w:val="725"/>
    <w:link w:val="741"/>
    <w:uiPriority w:val="11"/>
    <w:rPr>
      <w:sz w:val="24"/>
      <w:szCs w:val="24"/>
    </w:rPr>
  </w:style>
  <w:style w:type="character" w:styleId="709">
    <w:name w:val="Quote Char"/>
    <w:link w:val="743"/>
    <w:uiPriority w:val="29"/>
    <w:rPr>
      <w:i/>
    </w:rPr>
  </w:style>
  <w:style w:type="character" w:styleId="710">
    <w:name w:val="Intense Quote Char"/>
    <w:link w:val="745"/>
    <w:uiPriority w:val="30"/>
    <w:rPr>
      <w:i/>
    </w:rPr>
  </w:style>
  <w:style w:type="character" w:styleId="711">
    <w:name w:val="Header Char"/>
    <w:basedOn w:val="725"/>
    <w:link w:val="747"/>
    <w:uiPriority w:val="99"/>
  </w:style>
  <w:style w:type="character" w:styleId="712">
    <w:name w:val="Caption Char"/>
    <w:basedOn w:val="751"/>
    <w:link w:val="749"/>
    <w:uiPriority w:val="99"/>
  </w:style>
  <w:style w:type="character" w:styleId="713">
    <w:name w:val="Footnote Text Char"/>
    <w:link w:val="879"/>
    <w:uiPriority w:val="99"/>
    <w:rPr>
      <w:sz w:val="18"/>
    </w:rPr>
  </w:style>
  <w:style w:type="character" w:styleId="714">
    <w:name w:val="Endnote Text Char"/>
    <w:link w:val="882"/>
    <w:uiPriority w:val="99"/>
    <w:rPr>
      <w:sz w:val="20"/>
    </w:rPr>
  </w:style>
  <w:style w:type="paragraph" w:styleId="715" w:default="1">
    <w:name w:val="Normal"/>
    <w:qFormat/>
  </w:style>
  <w:style w:type="paragraph" w:styleId="716">
    <w:name w:val="Heading 1"/>
    <w:basedOn w:val="715"/>
    <w:next w:val="715"/>
    <w:link w:val="728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17">
    <w:name w:val="Heading 2"/>
    <w:basedOn w:val="715"/>
    <w:next w:val="715"/>
    <w:link w:val="729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18">
    <w:name w:val="Heading 3"/>
    <w:basedOn w:val="715"/>
    <w:next w:val="715"/>
    <w:link w:val="730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19">
    <w:name w:val="Heading 4"/>
    <w:basedOn w:val="715"/>
    <w:next w:val="715"/>
    <w:link w:val="731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20">
    <w:name w:val="Heading 5"/>
    <w:basedOn w:val="715"/>
    <w:next w:val="715"/>
    <w:link w:val="732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21">
    <w:name w:val="Heading 6"/>
    <w:basedOn w:val="715"/>
    <w:next w:val="715"/>
    <w:link w:val="733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22">
    <w:name w:val="Heading 7"/>
    <w:basedOn w:val="715"/>
    <w:next w:val="715"/>
    <w:link w:val="734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23">
    <w:name w:val="Heading 8"/>
    <w:basedOn w:val="715"/>
    <w:next w:val="715"/>
    <w:link w:val="735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24">
    <w:name w:val="Heading 9"/>
    <w:basedOn w:val="715"/>
    <w:next w:val="715"/>
    <w:link w:val="736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5" w:default="1">
    <w:name w:val="Default Paragraph Font"/>
    <w:uiPriority w:val="1"/>
    <w:semiHidden/>
    <w:unhideWhenUsed/>
  </w:style>
  <w:style w:type="table" w:styleId="7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7" w:default="1">
    <w:name w:val="No List"/>
    <w:uiPriority w:val="99"/>
    <w:semiHidden/>
    <w:unhideWhenUsed/>
  </w:style>
  <w:style w:type="character" w:styleId="728" w:customStyle="1">
    <w:name w:val="Заголовок 1 Знак"/>
    <w:basedOn w:val="725"/>
    <w:link w:val="716"/>
    <w:uiPriority w:val="9"/>
    <w:rPr>
      <w:rFonts w:ascii="Arial" w:hAnsi="Arial" w:eastAsia="Arial" w:cs="Arial"/>
      <w:sz w:val="40"/>
      <w:szCs w:val="40"/>
    </w:rPr>
  </w:style>
  <w:style w:type="character" w:styleId="729" w:customStyle="1">
    <w:name w:val="Заголовок 2 Знак"/>
    <w:basedOn w:val="725"/>
    <w:link w:val="717"/>
    <w:uiPriority w:val="9"/>
    <w:rPr>
      <w:rFonts w:ascii="Arial" w:hAnsi="Arial" w:eastAsia="Arial" w:cs="Arial"/>
      <w:sz w:val="34"/>
    </w:rPr>
  </w:style>
  <w:style w:type="character" w:styleId="730" w:customStyle="1">
    <w:name w:val="Заголовок 3 Знак"/>
    <w:basedOn w:val="725"/>
    <w:link w:val="718"/>
    <w:uiPriority w:val="9"/>
    <w:rPr>
      <w:rFonts w:ascii="Arial" w:hAnsi="Arial" w:eastAsia="Arial" w:cs="Arial"/>
      <w:sz w:val="30"/>
      <w:szCs w:val="30"/>
    </w:rPr>
  </w:style>
  <w:style w:type="character" w:styleId="731" w:customStyle="1">
    <w:name w:val="Заголовок 4 Знак"/>
    <w:basedOn w:val="725"/>
    <w:link w:val="719"/>
    <w:uiPriority w:val="9"/>
    <w:rPr>
      <w:rFonts w:ascii="Arial" w:hAnsi="Arial" w:eastAsia="Arial" w:cs="Arial"/>
      <w:b/>
      <w:bCs/>
      <w:sz w:val="26"/>
      <w:szCs w:val="26"/>
    </w:rPr>
  </w:style>
  <w:style w:type="character" w:styleId="732" w:customStyle="1">
    <w:name w:val="Заголовок 5 Знак"/>
    <w:basedOn w:val="725"/>
    <w:link w:val="720"/>
    <w:uiPriority w:val="9"/>
    <w:rPr>
      <w:rFonts w:ascii="Arial" w:hAnsi="Arial" w:eastAsia="Arial" w:cs="Arial"/>
      <w:b/>
      <w:bCs/>
      <w:sz w:val="24"/>
      <w:szCs w:val="24"/>
    </w:rPr>
  </w:style>
  <w:style w:type="character" w:styleId="733" w:customStyle="1">
    <w:name w:val="Заголовок 6 Знак"/>
    <w:basedOn w:val="725"/>
    <w:link w:val="721"/>
    <w:uiPriority w:val="9"/>
    <w:rPr>
      <w:rFonts w:ascii="Arial" w:hAnsi="Arial" w:eastAsia="Arial" w:cs="Arial"/>
      <w:b/>
      <w:bCs/>
      <w:sz w:val="22"/>
      <w:szCs w:val="22"/>
    </w:rPr>
  </w:style>
  <w:style w:type="character" w:styleId="734" w:customStyle="1">
    <w:name w:val="Заголовок 7 Знак"/>
    <w:basedOn w:val="725"/>
    <w:link w:val="72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5" w:customStyle="1">
    <w:name w:val="Заголовок 8 Знак"/>
    <w:basedOn w:val="725"/>
    <w:link w:val="723"/>
    <w:uiPriority w:val="9"/>
    <w:rPr>
      <w:rFonts w:ascii="Arial" w:hAnsi="Arial" w:eastAsia="Arial" w:cs="Arial"/>
      <w:i/>
      <w:iCs/>
      <w:sz w:val="22"/>
      <w:szCs w:val="22"/>
    </w:rPr>
  </w:style>
  <w:style w:type="character" w:styleId="736" w:customStyle="1">
    <w:name w:val="Заголовок 9 Знак"/>
    <w:basedOn w:val="725"/>
    <w:link w:val="724"/>
    <w:uiPriority w:val="9"/>
    <w:rPr>
      <w:rFonts w:ascii="Arial" w:hAnsi="Arial" w:eastAsia="Arial" w:cs="Arial"/>
      <w:i/>
      <w:iCs/>
      <w:sz w:val="21"/>
      <w:szCs w:val="21"/>
    </w:rPr>
  </w:style>
  <w:style w:type="paragraph" w:styleId="737">
    <w:name w:val="List Paragraph"/>
    <w:basedOn w:val="715"/>
    <w:uiPriority w:val="34"/>
    <w:qFormat/>
    <w:pPr>
      <w:contextualSpacing/>
      <w:ind w:left="720"/>
    </w:pPr>
  </w:style>
  <w:style w:type="paragraph" w:styleId="738">
    <w:name w:val="No Spacing"/>
    <w:uiPriority w:val="1"/>
    <w:qFormat/>
    <w:pPr>
      <w:spacing w:after="0" w:line="240" w:lineRule="auto"/>
    </w:pPr>
  </w:style>
  <w:style w:type="paragraph" w:styleId="739">
    <w:name w:val="Title"/>
    <w:basedOn w:val="715"/>
    <w:next w:val="715"/>
    <w:link w:val="740"/>
    <w:uiPriority w:val="10"/>
    <w:qFormat/>
    <w:pPr>
      <w:contextualSpacing/>
      <w:spacing w:before="300"/>
    </w:pPr>
    <w:rPr>
      <w:sz w:val="48"/>
      <w:szCs w:val="48"/>
    </w:rPr>
  </w:style>
  <w:style w:type="character" w:styleId="740" w:customStyle="1">
    <w:name w:val="Название Знак"/>
    <w:basedOn w:val="725"/>
    <w:link w:val="739"/>
    <w:uiPriority w:val="10"/>
    <w:rPr>
      <w:sz w:val="48"/>
      <w:szCs w:val="48"/>
    </w:rPr>
  </w:style>
  <w:style w:type="paragraph" w:styleId="741">
    <w:name w:val="Subtitle"/>
    <w:basedOn w:val="715"/>
    <w:next w:val="715"/>
    <w:link w:val="742"/>
    <w:uiPriority w:val="11"/>
    <w:qFormat/>
    <w:pPr>
      <w:spacing w:before="200"/>
    </w:pPr>
    <w:rPr>
      <w:sz w:val="24"/>
      <w:szCs w:val="24"/>
    </w:rPr>
  </w:style>
  <w:style w:type="character" w:styleId="742" w:customStyle="1">
    <w:name w:val="Подзаголовок Знак"/>
    <w:basedOn w:val="725"/>
    <w:link w:val="741"/>
    <w:uiPriority w:val="11"/>
    <w:rPr>
      <w:sz w:val="24"/>
      <w:szCs w:val="24"/>
    </w:rPr>
  </w:style>
  <w:style w:type="paragraph" w:styleId="743">
    <w:name w:val="Quote"/>
    <w:basedOn w:val="715"/>
    <w:next w:val="715"/>
    <w:link w:val="744"/>
    <w:uiPriority w:val="29"/>
    <w:qFormat/>
    <w:pPr>
      <w:ind w:left="720" w:right="720"/>
    </w:pPr>
    <w:rPr>
      <w:i/>
    </w:rPr>
  </w:style>
  <w:style w:type="character" w:styleId="744" w:customStyle="1">
    <w:name w:val="Цитата 2 Знак"/>
    <w:link w:val="743"/>
    <w:uiPriority w:val="29"/>
    <w:rPr>
      <w:i/>
    </w:rPr>
  </w:style>
  <w:style w:type="paragraph" w:styleId="745">
    <w:name w:val="Intense Quote"/>
    <w:basedOn w:val="715"/>
    <w:next w:val="715"/>
    <w:link w:val="74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6" w:customStyle="1">
    <w:name w:val="Выделенная цитата Знак"/>
    <w:link w:val="745"/>
    <w:uiPriority w:val="30"/>
    <w:rPr>
      <w:i/>
    </w:rPr>
  </w:style>
  <w:style w:type="paragraph" w:styleId="747">
    <w:name w:val="Header"/>
    <w:basedOn w:val="715"/>
    <w:link w:val="74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8" w:customStyle="1">
    <w:name w:val="Верхний колонтитул Знак"/>
    <w:basedOn w:val="725"/>
    <w:link w:val="747"/>
    <w:uiPriority w:val="99"/>
  </w:style>
  <w:style w:type="paragraph" w:styleId="749">
    <w:name w:val="Footer"/>
    <w:basedOn w:val="715"/>
    <w:link w:val="75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0" w:customStyle="1">
    <w:name w:val="Footer Char"/>
    <w:basedOn w:val="725"/>
    <w:uiPriority w:val="99"/>
  </w:style>
  <w:style w:type="paragraph" w:styleId="751">
    <w:name w:val="Caption"/>
    <w:basedOn w:val="715"/>
    <w:next w:val="715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52" w:customStyle="1">
    <w:name w:val="Нижний колонтитул Знак"/>
    <w:link w:val="749"/>
    <w:uiPriority w:val="99"/>
  </w:style>
  <w:style w:type="table" w:styleId="753">
    <w:name w:val="Table Grid"/>
    <w:basedOn w:val="726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54" w:customStyle="1">
    <w:name w:val="Table Grid Light"/>
    <w:basedOn w:val="726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55" w:customStyle="1">
    <w:name w:val="Plain Table 1"/>
    <w:basedOn w:val="726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6" w:customStyle="1">
    <w:name w:val="Plain Table 2"/>
    <w:basedOn w:val="726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 w:customStyle="1">
    <w:name w:val="Plain Table 3"/>
    <w:basedOn w:val="72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8" w:customStyle="1">
    <w:name w:val="Plain Table 4"/>
    <w:basedOn w:val="72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Plain Table 5"/>
    <w:basedOn w:val="72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1 Light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1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2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3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4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5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6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2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2 - Accent 1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2 - Accent 2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2 - Accent 3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2 - Accent 4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2 - Accent 5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2 - Accent 6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3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3 - Accent 1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3 - Accent 2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3 - Accent 3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3 - Accent 4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3 - Accent 5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3 - Accent 6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4"/>
    <w:basedOn w:val="726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2" w:customStyle="1">
    <w:name w:val="Grid Table 4 - Accent 1"/>
    <w:basedOn w:val="726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83" w:customStyle="1">
    <w:name w:val="Grid Table 4 - Accent 2"/>
    <w:basedOn w:val="726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84" w:customStyle="1">
    <w:name w:val="Grid Table 4 - Accent 3"/>
    <w:basedOn w:val="726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85" w:customStyle="1">
    <w:name w:val="Grid Table 4 - Accent 4"/>
    <w:basedOn w:val="726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86" w:customStyle="1">
    <w:name w:val="Grid Table 4 - Accent 5"/>
    <w:basedOn w:val="726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87" w:customStyle="1">
    <w:name w:val="Grid Table 4 - Accent 6"/>
    <w:basedOn w:val="726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88" w:customStyle="1">
    <w:name w:val="Grid Table 5 Dark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89" w:customStyle="1">
    <w:name w:val="Grid Table 5 Dark- Accent 1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90" w:customStyle="1">
    <w:name w:val="Grid Table 5 Dark - Accent 2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91" w:customStyle="1">
    <w:name w:val="Grid Table 5 Dark - Accent 3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92" w:customStyle="1">
    <w:name w:val="Grid Table 5 Dark- Accent 4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93" w:customStyle="1">
    <w:name w:val="Grid Table 5 Dark - Accent 5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94" w:customStyle="1">
    <w:name w:val="Grid Table 5 Dark - Accent 6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95" w:customStyle="1">
    <w:name w:val="Grid Table 6 Colorful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6" w:customStyle="1">
    <w:name w:val="Grid Table 6 Colorful - Accent 1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7" w:customStyle="1">
    <w:name w:val="Grid Table 6 Colorful - Accent 2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8" w:customStyle="1">
    <w:name w:val="Grid Table 6 Colorful - Accent 3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9" w:customStyle="1">
    <w:name w:val="Grid Table 6 Colorful - Accent 4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0" w:customStyle="1">
    <w:name w:val="Grid Table 6 Colorful - Accent 5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1" w:customStyle="1">
    <w:name w:val="Grid Table 6 Colorful - Accent 6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2" w:customStyle="1">
    <w:name w:val="Grid Table 7 Colorful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3" w:customStyle="1">
    <w:name w:val="Grid Table 7 Colorful - Accent 1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6BFDD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6BFDD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4" w:customStyle="1">
    <w:name w:val="Grid Table 7 Colorful - Accent 2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5" w:customStyle="1">
    <w:name w:val="Grid Table 7 Colorful - Accent 3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ABB59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9ABB59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6" w:customStyle="1">
    <w:name w:val="Grid Table 7 Colorful - Accent 4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7" w:customStyle="1">
    <w:name w:val="Grid Table 7 Colorful - Accent 5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9D0DE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99D0DE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8" w:customStyle="1">
    <w:name w:val="Grid Table 7 Colorful - Accent 6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396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FAC396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9" w:customStyle="1">
    <w:name w:val="List Table 1 Light"/>
    <w:basedOn w:val="72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1 Light - Accent 1"/>
    <w:basedOn w:val="72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1 Light - Accent 2"/>
    <w:basedOn w:val="72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st Table 1 Light - Accent 3"/>
    <w:basedOn w:val="72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List Table 1 Light - Accent 4"/>
    <w:basedOn w:val="72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List Table 1 Light - Accent 5"/>
    <w:basedOn w:val="72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List Table 1 Light - Accent 6"/>
    <w:basedOn w:val="72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2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17" w:customStyle="1">
    <w:name w:val="List Table 2 - Accent 1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18" w:customStyle="1">
    <w:name w:val="List Table 2 - Accent 2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19" w:customStyle="1">
    <w:name w:val="List Table 2 - Accent 3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20" w:customStyle="1">
    <w:name w:val="List Table 2 - Accent 4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21" w:customStyle="1">
    <w:name w:val="List Table 2 - Accent 5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22" w:customStyle="1">
    <w:name w:val="List Table 2 - Accent 6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23" w:customStyle="1">
    <w:name w:val="List Table 3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1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2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3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4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5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6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1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2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3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4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5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6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5 Dark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1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2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3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4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5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6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6 Colorful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45" w:customStyle="1">
    <w:name w:val="List Table 6 Colorful - Accent 1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46" w:customStyle="1">
    <w:name w:val="List Table 6 Colorful - Accent 2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47" w:customStyle="1">
    <w:name w:val="List Table 6 Colorful - Accent 3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48" w:customStyle="1">
    <w:name w:val="List Table 6 Colorful - Accent 4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49" w:customStyle="1">
    <w:name w:val="List Table 6 Colorful - Accent 5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50" w:customStyle="1">
    <w:name w:val="List Table 6 Colorful - Accent 6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51" w:customStyle="1">
    <w:name w:val="List Table 7 Colorful"/>
    <w:basedOn w:val="72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52" w:customStyle="1">
    <w:name w:val="List Table 7 Colorful - Accent 1"/>
    <w:basedOn w:val="72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4F81BD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4F81BD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53" w:customStyle="1">
    <w:name w:val="List Table 7 Colorful - Accent 2"/>
    <w:basedOn w:val="72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54" w:customStyle="1">
    <w:name w:val="List Table 7 Colorful - Accent 3"/>
    <w:basedOn w:val="72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3D69B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3D69B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55" w:customStyle="1">
    <w:name w:val="List Table 7 Colorful - Accent 4"/>
    <w:basedOn w:val="72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56" w:customStyle="1">
    <w:name w:val="List Table 7 Colorful - Accent 5"/>
    <w:basedOn w:val="72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2CCDC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92CCDC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57" w:customStyle="1">
    <w:name w:val="List Table 7 Colorful - Accent 6"/>
    <w:basedOn w:val="72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090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FAC090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58" w:customStyle="1">
    <w:name w:val="Lined - Accent"/>
    <w:basedOn w:val="72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9" w:customStyle="1">
    <w:name w:val="Lined - Accent 1"/>
    <w:basedOn w:val="72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60" w:customStyle="1">
    <w:name w:val="Lined - Accent 2"/>
    <w:basedOn w:val="72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61" w:customStyle="1">
    <w:name w:val="Lined - Accent 3"/>
    <w:basedOn w:val="72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62" w:customStyle="1">
    <w:name w:val="Lined - Accent 4"/>
    <w:basedOn w:val="72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63" w:customStyle="1">
    <w:name w:val="Lined - Accent 5"/>
    <w:basedOn w:val="72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64" w:customStyle="1">
    <w:name w:val="Lined - Accent 6"/>
    <w:basedOn w:val="72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5" w:customStyle="1">
    <w:name w:val="Bordered &amp; Lined - Accent"/>
    <w:basedOn w:val="72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6" w:customStyle="1">
    <w:name w:val="Bordered &amp; Lined - Accent 1"/>
    <w:basedOn w:val="72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67" w:customStyle="1">
    <w:name w:val="Bordered &amp; Lined - Accent 2"/>
    <w:basedOn w:val="72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68" w:customStyle="1">
    <w:name w:val="Bordered &amp; Lined - Accent 3"/>
    <w:basedOn w:val="72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69" w:customStyle="1">
    <w:name w:val="Bordered &amp; Lined - Accent 4"/>
    <w:basedOn w:val="72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70" w:customStyle="1">
    <w:name w:val="Bordered &amp; Lined - Accent 5"/>
    <w:basedOn w:val="72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71" w:customStyle="1">
    <w:name w:val="Bordered &amp; Lined - Accent 6"/>
    <w:basedOn w:val="72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72" w:customStyle="1">
    <w:name w:val="Bordered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3" w:customStyle="1">
    <w:name w:val="Bordered - Accent 1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74" w:customStyle="1">
    <w:name w:val="Bordered - Accent 2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75" w:customStyle="1">
    <w:name w:val="Bordered - Accent 3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76" w:customStyle="1">
    <w:name w:val="Bordered - Accent 4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77" w:customStyle="1">
    <w:name w:val="Bordered - Accent 5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78" w:customStyle="1">
    <w:name w:val="Bordered - Accent 6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79">
    <w:name w:val="footnote text"/>
    <w:basedOn w:val="715"/>
    <w:link w:val="880"/>
    <w:uiPriority w:val="99"/>
    <w:semiHidden/>
    <w:unhideWhenUsed/>
    <w:pPr>
      <w:spacing w:after="40" w:line="240" w:lineRule="auto"/>
    </w:pPr>
    <w:rPr>
      <w:sz w:val="18"/>
    </w:rPr>
  </w:style>
  <w:style w:type="character" w:styleId="880" w:customStyle="1">
    <w:name w:val="Текст сноски Знак"/>
    <w:link w:val="879"/>
    <w:uiPriority w:val="99"/>
    <w:rPr>
      <w:sz w:val="18"/>
    </w:rPr>
  </w:style>
  <w:style w:type="character" w:styleId="881">
    <w:name w:val="footnote reference"/>
    <w:basedOn w:val="725"/>
    <w:uiPriority w:val="99"/>
    <w:unhideWhenUsed/>
    <w:rPr>
      <w:vertAlign w:val="superscript"/>
    </w:rPr>
  </w:style>
  <w:style w:type="paragraph" w:styleId="882">
    <w:name w:val="endnote text"/>
    <w:basedOn w:val="715"/>
    <w:link w:val="883"/>
    <w:uiPriority w:val="99"/>
    <w:semiHidden/>
    <w:unhideWhenUsed/>
    <w:pPr>
      <w:spacing w:after="0" w:line="240" w:lineRule="auto"/>
    </w:pPr>
    <w:rPr>
      <w:sz w:val="20"/>
    </w:rPr>
  </w:style>
  <w:style w:type="character" w:styleId="883" w:customStyle="1">
    <w:name w:val="Текст концевой сноски Знак"/>
    <w:link w:val="882"/>
    <w:uiPriority w:val="99"/>
    <w:rPr>
      <w:sz w:val="20"/>
    </w:rPr>
  </w:style>
  <w:style w:type="character" w:styleId="884">
    <w:name w:val="endnote reference"/>
    <w:basedOn w:val="725"/>
    <w:uiPriority w:val="99"/>
    <w:semiHidden/>
    <w:unhideWhenUsed/>
    <w:rPr>
      <w:vertAlign w:val="superscript"/>
    </w:rPr>
  </w:style>
  <w:style w:type="paragraph" w:styleId="885">
    <w:name w:val="toc 1"/>
    <w:basedOn w:val="715"/>
    <w:next w:val="715"/>
    <w:uiPriority w:val="39"/>
    <w:unhideWhenUsed/>
    <w:pPr>
      <w:spacing w:after="57"/>
    </w:pPr>
  </w:style>
  <w:style w:type="paragraph" w:styleId="886">
    <w:name w:val="toc 2"/>
    <w:basedOn w:val="715"/>
    <w:next w:val="715"/>
    <w:uiPriority w:val="39"/>
    <w:unhideWhenUsed/>
    <w:pPr>
      <w:ind w:left="283"/>
      <w:spacing w:after="57"/>
    </w:pPr>
  </w:style>
  <w:style w:type="paragraph" w:styleId="887">
    <w:name w:val="toc 3"/>
    <w:basedOn w:val="715"/>
    <w:next w:val="715"/>
    <w:uiPriority w:val="39"/>
    <w:unhideWhenUsed/>
    <w:pPr>
      <w:ind w:left="567"/>
      <w:spacing w:after="57"/>
    </w:pPr>
  </w:style>
  <w:style w:type="paragraph" w:styleId="888">
    <w:name w:val="toc 4"/>
    <w:basedOn w:val="715"/>
    <w:next w:val="715"/>
    <w:uiPriority w:val="39"/>
    <w:unhideWhenUsed/>
    <w:pPr>
      <w:ind w:left="850"/>
      <w:spacing w:after="57"/>
    </w:pPr>
  </w:style>
  <w:style w:type="paragraph" w:styleId="889">
    <w:name w:val="toc 5"/>
    <w:basedOn w:val="715"/>
    <w:next w:val="715"/>
    <w:uiPriority w:val="39"/>
    <w:unhideWhenUsed/>
    <w:pPr>
      <w:ind w:left="1134"/>
      <w:spacing w:after="57"/>
    </w:pPr>
  </w:style>
  <w:style w:type="paragraph" w:styleId="890">
    <w:name w:val="toc 6"/>
    <w:basedOn w:val="715"/>
    <w:next w:val="715"/>
    <w:uiPriority w:val="39"/>
    <w:unhideWhenUsed/>
    <w:pPr>
      <w:ind w:left="1417"/>
      <w:spacing w:after="57"/>
    </w:pPr>
  </w:style>
  <w:style w:type="paragraph" w:styleId="891">
    <w:name w:val="toc 7"/>
    <w:basedOn w:val="715"/>
    <w:next w:val="715"/>
    <w:uiPriority w:val="39"/>
    <w:unhideWhenUsed/>
    <w:pPr>
      <w:ind w:left="1701"/>
      <w:spacing w:after="57"/>
    </w:pPr>
  </w:style>
  <w:style w:type="paragraph" w:styleId="892">
    <w:name w:val="toc 8"/>
    <w:basedOn w:val="715"/>
    <w:next w:val="715"/>
    <w:uiPriority w:val="39"/>
    <w:unhideWhenUsed/>
    <w:pPr>
      <w:ind w:left="1984"/>
      <w:spacing w:after="57"/>
    </w:pPr>
  </w:style>
  <w:style w:type="paragraph" w:styleId="893">
    <w:name w:val="toc 9"/>
    <w:basedOn w:val="715"/>
    <w:next w:val="715"/>
    <w:uiPriority w:val="39"/>
    <w:unhideWhenUsed/>
    <w:pPr>
      <w:ind w:left="2268"/>
      <w:spacing w:after="57"/>
    </w:pPr>
  </w:style>
  <w:style w:type="paragraph" w:styleId="894">
    <w:name w:val="TOC Heading"/>
    <w:uiPriority w:val="39"/>
    <w:unhideWhenUsed/>
  </w:style>
  <w:style w:type="paragraph" w:styleId="895">
    <w:name w:val="table of figures"/>
    <w:basedOn w:val="715"/>
    <w:next w:val="715"/>
    <w:uiPriority w:val="99"/>
    <w:unhideWhenUsed/>
    <w:pPr>
      <w:spacing w:after="0"/>
    </w:pPr>
  </w:style>
  <w:style w:type="character" w:styleId="896">
    <w:name w:val="Hyperlink"/>
    <w:basedOn w:val="725"/>
    <w:uiPriority w:val="99"/>
    <w:unhideWhenUsed/>
    <w:rPr>
      <w:color w:val="0000ff" w:themeColor="hyperlink"/>
      <w:u w:val="single"/>
    </w:rPr>
  </w:style>
  <w:style w:type="paragraph" w:styleId="897">
    <w:name w:val="Balloon Text"/>
    <w:basedOn w:val="715"/>
    <w:link w:val="89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98" w:customStyle="1">
    <w:name w:val="Текст выноски Знак"/>
    <w:basedOn w:val="725"/>
    <w:link w:val="89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hyperlink" Target="http://school-collection.edu.ru/catalog" TargetMode="External"/><Relationship Id="rId12" Type="http://schemas.openxmlformats.org/officeDocument/2006/relationships/hyperlink" Target="https://rfartcenter.ru/metodicheskaya-podderzhka/katalog-internet-resursov-dlya-obrazo/" TargetMode="External"/><Relationship Id="rId13" Type="http://schemas.openxmlformats.org/officeDocument/2006/relationships/hyperlink" Target="http://school-collection.edu.ru/catalog" TargetMode="External"/><Relationship Id="rId14" Type="http://schemas.openxmlformats.org/officeDocument/2006/relationships/hyperlink" Target="https://rfartcenter.ru/metodicheskaya-podderzhka/katalog-internet-resursov-dlya-obrazo/" TargetMode="External"/><Relationship Id="rId15" Type="http://schemas.openxmlformats.org/officeDocument/2006/relationships/hyperlink" Target="http://school-collection.edu.ru/catalog" TargetMode="External"/><Relationship Id="rId16" Type="http://schemas.openxmlformats.org/officeDocument/2006/relationships/hyperlink" Target="https://rfartcenter.ru/metodicheskaya-podderzhka/katalog-internet-resursov-dlya-obrazo/" TargetMode="External"/><Relationship Id="rId17" Type="http://schemas.openxmlformats.org/officeDocument/2006/relationships/hyperlink" Target="http://school-collection.edu.ru/catalog" TargetMode="External"/><Relationship Id="rId18" Type="http://schemas.openxmlformats.org/officeDocument/2006/relationships/hyperlink" Target="https://rfartcenter.ru/metodicheskaya-podderzhka/katalog-internet-resursov-dlya-obrazo/" TargetMode="External"/><Relationship Id="rId19" Type="http://schemas.openxmlformats.org/officeDocument/2006/relationships/hyperlink" Target="http://school-collection.edu.ru/catalog" TargetMode="External"/><Relationship Id="rId20" Type="http://schemas.openxmlformats.org/officeDocument/2006/relationships/hyperlink" Target="https://rfartcenter.ru/metodicheskaya-podderzhka/katalog-internet-resursov-dlya-obrazo/" TargetMode="External"/><Relationship Id="rId21" Type="http://schemas.openxmlformats.org/officeDocument/2006/relationships/hyperlink" Target="http://school-collection.edu.ru/catalog" TargetMode="External"/><Relationship Id="rId22" Type="http://schemas.openxmlformats.org/officeDocument/2006/relationships/hyperlink" Target="https://rfartcenter.ru/metodicheskaya-podderzhka/katalog-internet-resursov-dlya-obrazo/" TargetMode="External"/><Relationship Id="rId23" Type="http://schemas.openxmlformats.org/officeDocument/2006/relationships/hyperlink" Target="http://school-collection.edu.ru/catalog" TargetMode="External"/><Relationship Id="rId24" Type="http://schemas.openxmlformats.org/officeDocument/2006/relationships/hyperlink" Target="https://rfartcenter.ru/metodicheskaya-podderzhka/katalog-internet-resursov-dlya-obrazo/" TargetMode="External"/><Relationship Id="rId25" Type="http://schemas.openxmlformats.org/officeDocument/2006/relationships/hyperlink" Target="http://school-collection.edu.ru/catalog" TargetMode="External"/><Relationship Id="rId26" Type="http://schemas.openxmlformats.org/officeDocument/2006/relationships/hyperlink" Target="https://rfartcenter.ru/metodicheskaya-podderzhka/katalog-internet-resursov-dlya-obrazo/" TargetMode="External"/><Relationship Id="rId27" Type="http://schemas.openxmlformats.org/officeDocument/2006/relationships/hyperlink" Target="http://school-collection.edu.ru/catalog" TargetMode="External"/><Relationship Id="rId28" Type="http://schemas.openxmlformats.org/officeDocument/2006/relationships/hyperlink" Target="https://rfartcenter.ru/metodicheskaya-podderzhka/katalog-internet-resursov-dlya-obrazo/" TargetMode="External"/><Relationship Id="rId29" Type="http://schemas.openxmlformats.org/officeDocument/2006/relationships/hyperlink" Target="http://school-collection.edu.ru/catalog" TargetMode="External"/><Relationship Id="rId30" Type="http://schemas.openxmlformats.org/officeDocument/2006/relationships/hyperlink" Target="https://rfartcenter.ru/metodicheskaya-podderzhka/katalog-internet-resursov-dlya-obrazo/" TargetMode="External"/><Relationship Id="rId31" Type="http://schemas.openxmlformats.org/officeDocument/2006/relationships/hyperlink" Target="http://school-collection.edu.ru/catalog" TargetMode="External"/><Relationship Id="rId32" Type="http://schemas.openxmlformats.org/officeDocument/2006/relationships/hyperlink" Target="https://rfartcenter.ru/metodicheskaya-podderzhka/katalog-internet-resursov-dlya-obrazo/" TargetMode="External"/><Relationship Id="rId33" Type="http://schemas.openxmlformats.org/officeDocument/2006/relationships/hyperlink" Target="http://school-collection.edu.ru/catalog" TargetMode="External"/><Relationship Id="rId34" Type="http://schemas.openxmlformats.org/officeDocument/2006/relationships/hyperlink" Target="https://rfartcenter.ru/metodicheskaya-podderzhka/katalog-internet-resursov-dlya-obrazo/" TargetMode="External"/><Relationship Id="rId35" Type="http://schemas.openxmlformats.org/officeDocument/2006/relationships/hyperlink" Target="http://school-collection.edu.ru/catalog" TargetMode="External"/><Relationship Id="rId36" Type="http://schemas.openxmlformats.org/officeDocument/2006/relationships/hyperlink" Target="https://rfartcenter.ru/metodicheskaya-podderzhka/katalog-internet-resursov-dlya-obrazo/" TargetMode="External"/><Relationship Id="rId37" Type="http://schemas.openxmlformats.org/officeDocument/2006/relationships/hyperlink" Target="http://school-collection.edu.ru/catalog" TargetMode="External"/><Relationship Id="rId38" Type="http://schemas.openxmlformats.org/officeDocument/2006/relationships/hyperlink" Target="https://rfartcenter.ru/metodicheskaya-podderzhka/katalog-internet-resursov-dlya-obrazo/" TargetMode="External"/><Relationship Id="rId39" Type="http://schemas.openxmlformats.org/officeDocument/2006/relationships/hyperlink" Target="http://school-collection.edu.ru/catalog" TargetMode="External"/><Relationship Id="rId40" Type="http://schemas.openxmlformats.org/officeDocument/2006/relationships/hyperlink" Target="https://rfartcenter.ru/metodicheskaya-podderzhka/katalog-internet-resursov-dlya-obrazo/" TargetMode="External"/><Relationship Id="rId41" Type="http://schemas.openxmlformats.org/officeDocument/2006/relationships/hyperlink" Target="http://school-collection.edu.ru/catalog" TargetMode="External"/><Relationship Id="rId42" Type="http://schemas.openxmlformats.org/officeDocument/2006/relationships/hyperlink" Target="https://rfartcenter.ru/metodicheskaya-podderzhka/katalog-internet-resursov-dlya-obrazo/" TargetMode="External"/><Relationship Id="rId43" Type="http://schemas.openxmlformats.org/officeDocument/2006/relationships/hyperlink" Target="http://school-collection.edu.ru/catalog" TargetMode="External"/><Relationship Id="rId44" Type="http://schemas.openxmlformats.org/officeDocument/2006/relationships/hyperlink" Target="https://rfartcenter.ru/metodicheskaya-podderzhka/katalog-internet-resursov-dlya-obrazo/" TargetMode="External"/><Relationship Id="rId45" Type="http://schemas.openxmlformats.org/officeDocument/2006/relationships/hyperlink" Target="http://school-collection.edu.ru/catalog" TargetMode="External"/><Relationship Id="rId46" Type="http://schemas.openxmlformats.org/officeDocument/2006/relationships/hyperlink" Target="https://rfartcenter.ru/metodicheskaya-podderzhka/katalog-internet-resursov-dlya-obrazo/" TargetMode="External"/><Relationship Id="rId47" Type="http://schemas.openxmlformats.org/officeDocument/2006/relationships/hyperlink" Target="http://school-collection.edu.ru/catalog" TargetMode="External"/><Relationship Id="rId48" Type="http://schemas.openxmlformats.org/officeDocument/2006/relationships/hyperlink" Target="https://rfartcenter.ru/metodicheskaya-podderzhka/katalog-internet-resursov-dlya-obrazo/" TargetMode="External"/><Relationship Id="rId49" Type="http://schemas.openxmlformats.org/officeDocument/2006/relationships/hyperlink" Target="http://school-collection.edu.ru/catalog" TargetMode="External"/><Relationship Id="rId50" Type="http://schemas.openxmlformats.org/officeDocument/2006/relationships/hyperlink" Target="https://rfartcenter.ru/metodicheskaya-podderzhka/katalog-internet-resursov-dlya-obrazo/" TargetMode="External"/><Relationship Id="rId51" Type="http://schemas.openxmlformats.org/officeDocument/2006/relationships/hyperlink" Target="http://school-collection.edu.ru/catalog" TargetMode="External"/><Relationship Id="rId52" Type="http://schemas.openxmlformats.org/officeDocument/2006/relationships/hyperlink" Target="https://rfartcenter.ru/metodicheskaya-podderzhka/katalog-internet-resursov-dlya-obrazo/" TargetMode="External"/><Relationship Id="rId53" Type="http://schemas.openxmlformats.org/officeDocument/2006/relationships/hyperlink" Target="http://school-collection.edu.ru/catalog" TargetMode="External"/><Relationship Id="rId54" Type="http://schemas.openxmlformats.org/officeDocument/2006/relationships/hyperlink" Target="https://rfartcenter.ru/metodicheskaya-podderzhka/katalog-internet-resursov-dlya-obrazo/" TargetMode="External"/><Relationship Id="rId55" Type="http://schemas.openxmlformats.org/officeDocument/2006/relationships/hyperlink" Target="http://school-collection.edu.ru/catalog" TargetMode="External"/><Relationship Id="rId56" Type="http://schemas.openxmlformats.org/officeDocument/2006/relationships/hyperlink" Target="https://rfartcenter.ru/metodicheskaya-podderzhka/katalog-internet-resursov-dlya-obrazo/" TargetMode="External"/><Relationship Id="rId57" Type="http://schemas.openxmlformats.org/officeDocument/2006/relationships/hyperlink" Target="http://school-collection.edu.ru/catalog" TargetMode="External"/><Relationship Id="rId58" Type="http://schemas.openxmlformats.org/officeDocument/2006/relationships/hyperlink" Target="https://rfartcenter.ru/metodicheskaya-podderzhka/katalog-internet-resursov-dlya-obrazo/" TargetMode="External"/><Relationship Id="rId59" Type="http://schemas.openxmlformats.org/officeDocument/2006/relationships/hyperlink" Target="http://school-collection.edu.ru/catalog" TargetMode="External"/><Relationship Id="rId60" Type="http://schemas.openxmlformats.org/officeDocument/2006/relationships/hyperlink" Target="https://rfartcenter.ru/metodicheskaya-podderzhka/katalog-internet-resursov-dlya-obrazo/" TargetMode="External"/><Relationship Id="rId61" Type="http://schemas.openxmlformats.org/officeDocument/2006/relationships/hyperlink" Target="http://school-collection.edu.ru/catalog" TargetMode="External"/><Relationship Id="rId62" Type="http://schemas.openxmlformats.org/officeDocument/2006/relationships/hyperlink" Target="https://rfartcenter.ru/metodicheskaya-podderzhka/katalog-internet-resursov-dlya-obrazo/" TargetMode="External"/><Relationship Id="rId63" Type="http://schemas.openxmlformats.org/officeDocument/2006/relationships/hyperlink" Target="http://school-collection.edu.ru/catalog" TargetMode="External"/><Relationship Id="rId64" Type="http://schemas.openxmlformats.org/officeDocument/2006/relationships/hyperlink" Target="https://rfartcenter.ru/metodicheskaya-podderzhka/katalog-internet-resursov-dlya-obrazo/" TargetMode="External"/><Relationship Id="rId65" Type="http://schemas.openxmlformats.org/officeDocument/2006/relationships/hyperlink" Target="http://school-collection.edu.ru/catalog" TargetMode="External"/><Relationship Id="rId66" Type="http://schemas.openxmlformats.org/officeDocument/2006/relationships/hyperlink" Target="https://rfartcenter.ru/metodicheskaya-podderzhka/katalog-internet-resursov-dlya-obrazo/" TargetMode="External"/><Relationship Id="rId67" Type="http://schemas.openxmlformats.org/officeDocument/2006/relationships/hyperlink" Target="http://school-collection.edu.ru/catalog" TargetMode="External"/><Relationship Id="rId68" Type="http://schemas.openxmlformats.org/officeDocument/2006/relationships/hyperlink" Target="https://rfartcenter.ru/metodicheskaya-podderzhka/katalog-internet-resursov-dlya-obrazo/" TargetMode="External"/><Relationship Id="rId69" Type="http://schemas.openxmlformats.org/officeDocument/2006/relationships/hyperlink" Target="http://school-collection.edu.ru/catalog" TargetMode="External"/><Relationship Id="rId70" Type="http://schemas.openxmlformats.org/officeDocument/2006/relationships/hyperlink" Target="https://rfartcenter.ru/metodicheskaya-podderzhka/katalog-internet-resursov-dlya-obrazo/" TargetMode="External"/><Relationship Id="rId71" Type="http://schemas.openxmlformats.org/officeDocument/2006/relationships/hyperlink" Target="http://school-collection.edu.ru/catalog" TargetMode="External"/><Relationship Id="rId72" Type="http://schemas.openxmlformats.org/officeDocument/2006/relationships/hyperlink" Target="https://rfartcenter.ru/metodicheskaya-podderzhka/katalog-internet-resursov-dlya-obrazo/" TargetMode="External"/><Relationship Id="rId73" Type="http://schemas.openxmlformats.org/officeDocument/2006/relationships/hyperlink" Target="http://school-collection.edu.ru/catalog" TargetMode="External"/><Relationship Id="rId74" Type="http://schemas.openxmlformats.org/officeDocument/2006/relationships/hyperlink" Target="https://rfartcenter.ru/metodicheskaya-podderzhka/katalog-internet-resursov-dlya-obrazo/" TargetMode="External"/><Relationship Id="rId75" Type="http://schemas.openxmlformats.org/officeDocument/2006/relationships/hyperlink" Target="http://school-collection.edu.ru/catalog" TargetMode="External"/><Relationship Id="rId76" Type="http://schemas.openxmlformats.org/officeDocument/2006/relationships/hyperlink" Target="https://rfartcenter.ru/metodicheskaya-podderzhka/katalog-internet-resursov-dlya-obrazo/" TargetMode="External"/><Relationship Id="rId77" Type="http://schemas.openxmlformats.org/officeDocument/2006/relationships/hyperlink" Target="http://school-collection.edu.ru/catalog" TargetMode="External"/><Relationship Id="rId78" Type="http://schemas.openxmlformats.org/officeDocument/2006/relationships/hyperlink" Target="https://rfartcenter.ru/metodicheskaya-podderzhka/katalog-internet-resursov-dlya-obrazo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10953-EDDC-4D90-831E-57ED4CA6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Денис Третьяков</cp:lastModifiedBy>
  <cp:revision>8</cp:revision>
  <dcterms:created xsi:type="dcterms:W3CDTF">2023-10-20T08:00:00Z</dcterms:created>
  <dcterms:modified xsi:type="dcterms:W3CDTF">2023-10-29T14:22:40Z</dcterms:modified>
</cp:coreProperties>
</file>