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-112807</wp:posOffset>
                </wp:positionH>
                <wp:positionV relativeFrom="paragraph">
                  <wp:posOffset>-259432</wp:posOffset>
                </wp:positionV>
                <wp:extent cx="1679328" cy="151139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599"/>
                    <wp:lineTo x="0" y="21599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0092112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679327" cy="1511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8.88pt;mso-position-horizontal:absolute;mso-position-vertical-relative:text;margin-top:-20.43pt;mso-position-vertical:absolute;width:132.23pt;height:119.01pt;mso-wrap-distance-left:9.07pt;mso-wrap-distance-top:0.00pt;mso-wrap-distance-right:9.07pt;mso-wrap-distance-bottom:0.00pt;" wrapcoords="0 0 100000 0 100000 99995 0 99995" stroked="false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ЧОУ «Пермская </w:t>
      </w:r>
    </w:p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православная классическая </w:t>
      </w:r>
    </w:p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гимназия» </w:t>
      </w:r>
    </w:p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296276" w:rsidRDefault="00B34AE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Пётр Карелин</w:t>
      </w:r>
    </w:p>
    <w:p w:rsidR="00296276" w:rsidRDefault="00A23176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августа 2022</w:t>
      </w:r>
      <w:r w:rsidR="00B3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96276" w:rsidRDefault="0029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B34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электронном журнале</w:t>
      </w: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2962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6" w:rsidRDefault="00B34A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6" w:after="0" w:line="61" w:lineRule="atLeast"/>
        <w:ind w:left="4369" w:right="3285"/>
        <w:jc w:val="center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г. Пермь, </w:t>
      </w:r>
      <w:r w:rsidR="00A23176">
        <w:rPr>
          <w:rFonts w:ascii="Times New Roman" w:eastAsia="Times New Roman" w:hAnsi="Times New Roman" w:cs="Times New Roman"/>
          <w:color w:val="000000"/>
          <w:spacing w:val="-4"/>
          <w:sz w:val="32"/>
        </w:rPr>
        <w:t>2022</w:t>
      </w:r>
      <w:bookmarkStart w:id="0" w:name="_GoBack"/>
      <w:bookmarkEnd w:id="0"/>
    </w:p>
    <w:p w:rsidR="00296276" w:rsidRDefault="00B34AE5">
      <w:pPr>
        <w:pStyle w:val="af9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электронном классном журнале (далее – Положение) разработано на основании действующего законодательства Российской Федерации о ведении документооборота и учета образовательной деятельности: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в редакции от 04.08.2023 года;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27.07.2006г. № 152-ФЗ «О персональных данных» с изменениями на 14 июля 2022 года;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 с изменениями от 21.10.2014г;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Федерального агентства по образованию от 29.07.2009 № 17-110 «Об обеспечении защиты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 761 «Об утверждении Единого квалификационного справочника должностей руководителей, специалистов и служащих», раздел «Квалифи</w:t>
      </w:r>
      <w:r>
        <w:rPr>
          <w:rFonts w:ascii="Times New Roman" w:hAnsi="Times New Roman" w:cs="Times New Roman"/>
          <w:sz w:val="28"/>
          <w:szCs w:val="28"/>
        </w:rPr>
        <w:t>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использованием современных способов оценивания в ус</w:t>
      </w:r>
      <w:r>
        <w:rPr>
          <w:rFonts w:ascii="Times New Roman" w:hAnsi="Times New Roman" w:cs="Times New Roman"/>
          <w:sz w:val="28"/>
          <w:szCs w:val="28"/>
        </w:rPr>
        <w:t>ловиях информационно-коммуникационных технологий (ведение электронных форм документации,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журнала и дневников обучающихся)», в редакции о 31.05.2011 года.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РФ № 582 от 21.07.2022 «Об утверждении пере</w:t>
      </w:r>
      <w:r>
        <w:rPr>
          <w:rFonts w:ascii="Times New Roman" w:hAnsi="Times New Roman" w:cs="Times New Roman"/>
          <w:sz w:val="28"/>
          <w:szCs w:val="28"/>
        </w:rPr>
        <w:t>чня документации, подготовка которой осуществляется педагогическими работниками при реализации основных образовательных программ»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журнал (ЭЖ) является обязательным нормативным документов и ведение его обязательно для каждого учителя и 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классный журнал служит для решения задач, описанных в п.2 настоящего Положения.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</w:t>
      </w:r>
      <w:r>
        <w:rPr>
          <w:rFonts w:ascii="Times New Roman" w:hAnsi="Times New Roman" w:cs="Times New Roman"/>
          <w:sz w:val="28"/>
          <w:szCs w:val="28"/>
        </w:rPr>
        <w:t>вает единые требования по ведению электронного журнала успеваемости/ электронного дневника обучающегося (ЭЖ/ЭД), определяет понятия, цели, требования, организацию и работу электронного классного журнала гимназии.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журнал должен поддерживаться в </w:t>
      </w:r>
      <w:r>
        <w:rPr>
          <w:rFonts w:ascii="Times New Roman" w:hAnsi="Times New Roman" w:cs="Times New Roman"/>
          <w:sz w:val="28"/>
          <w:szCs w:val="28"/>
        </w:rPr>
        <w:t>актуальном состоянии.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Пользователями электронного журнала являются: администрация школы, учителя, классные руководители, обучающиеся и родители.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журнал является частью информационно-образовательной системы гимназии.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невыполнения данног</w:t>
      </w:r>
      <w:r>
        <w:rPr>
          <w:rFonts w:ascii="Times New Roman" w:hAnsi="Times New Roman" w:cs="Times New Roman"/>
          <w:sz w:val="28"/>
          <w:szCs w:val="28"/>
        </w:rPr>
        <w:t>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решаемые с помощью электронного классного журнала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журнал используется для решения задач: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данных об успеваемости и посещаемости обучающихся.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доступ к оценкам за весь период ведения журнала по всем предметам в любое время.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создания периодических отчетов учителей и администрации.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родителей по вопросам успеваемости и посещаемости их детей.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выполнения образовательных программ, утвержденных учебным планом на текущий учебный год.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дистанционного консультирования заболевших детей.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создания промежуточных  итоговых отчетов учителей-предметников, классных руководителей и администрации.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общения между учителями, администрацией, родителями и обучающимися вне зависимости от их местоположения.</w:t>
      </w:r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работы с электронным классным журналом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ЭЖ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получают рек</w:t>
      </w:r>
      <w:r>
        <w:rPr>
          <w:rFonts w:ascii="Times New Roman" w:hAnsi="Times New Roman" w:cs="Times New Roman"/>
          <w:sz w:val="28"/>
          <w:szCs w:val="28"/>
        </w:rPr>
        <w:t>визиты доступа к электронному журналу в следующем порядке: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классные руководители, администрация получают реквизиты доступа у администратора ЭЖ/ЭД;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обучающихся получают реквизиты доступа к системе электронный журнал/электронный дневник (ЭЖ</w:t>
      </w:r>
      <w:r>
        <w:rPr>
          <w:rFonts w:ascii="Times New Roman" w:hAnsi="Times New Roman" w:cs="Times New Roman"/>
          <w:sz w:val="28"/>
          <w:szCs w:val="28"/>
        </w:rPr>
        <w:t>/ЭД) у классных руководителей или непосредственно у администратора.</w:t>
      </w:r>
      <w:proofErr w:type="gramEnd"/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своевременно заполняют журнал и следят за достоверностью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аккуратно и своевременно заносят данные об учебных программах и их прохождении</w:t>
      </w:r>
      <w:r>
        <w:rPr>
          <w:rFonts w:ascii="Times New Roman" w:hAnsi="Times New Roman" w:cs="Times New Roman"/>
          <w:sz w:val="28"/>
          <w:szCs w:val="28"/>
        </w:rPr>
        <w:t>, об успеваемости и посещаемости обучающихся, домашних заданиях.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школы по УВР осуществляет периодический контроль за ведением электронного журнала, проверяя сведения своевременном выставлении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домашнего задания, учет пр</w:t>
      </w:r>
      <w:r>
        <w:rPr>
          <w:rFonts w:ascii="Times New Roman" w:hAnsi="Times New Roman" w:cs="Times New Roman"/>
          <w:sz w:val="28"/>
          <w:szCs w:val="28"/>
        </w:rPr>
        <w:t>ойденного учебного материала.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и обучающиеся имеют доступ только к собственным данным и используют ЭЖ/ЭД для его просмотра.</w:t>
      </w:r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обязанности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Права: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пользователи имеют право доступа к электронному журналу ежедневно и круглосуточно;</w:t>
      </w:r>
    </w:p>
    <w:p w:rsidR="00296276" w:rsidRDefault="00B34AE5">
      <w:pPr>
        <w:pStyle w:val="af9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журналом;</w:t>
      </w:r>
    </w:p>
    <w:p w:rsidR="00296276" w:rsidRDefault="00B34AE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Директор школы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276" w:rsidRDefault="00B34AE5">
      <w:pPr>
        <w:pStyle w:val="af9"/>
        <w:numPr>
          <w:ilvl w:val="2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сотрудников школы на исполнения обязанностей в соответствии с данным положением;</w:t>
      </w:r>
    </w:p>
    <w:p w:rsidR="00296276" w:rsidRDefault="00B34AE5">
      <w:pPr>
        <w:pStyle w:val="af9"/>
        <w:numPr>
          <w:ilvl w:val="2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Обозначать темы для обсуждения, касающиеся образовательной деятельности, и процесса управления школой;</w:t>
      </w:r>
    </w:p>
    <w:p w:rsidR="00296276" w:rsidRDefault="00B34AE5">
      <w:pPr>
        <w:pStyle w:val="af9"/>
        <w:numPr>
          <w:ilvl w:val="2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Публиковать приказы и положения, издаваемые в школе, в раздел «Документы».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Заместитель директора по УВР имеет право:</w:t>
      </w:r>
    </w:p>
    <w:p w:rsidR="00296276" w:rsidRDefault="00B34AE5">
      <w:pPr>
        <w:pStyle w:val="af9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своевременную индивидуальну</w:t>
      </w:r>
      <w:r>
        <w:rPr>
          <w:rFonts w:ascii="Times New Roman" w:hAnsi="Times New Roman" w:cs="Times New Roman"/>
          <w:sz w:val="28"/>
          <w:szCs w:val="28"/>
        </w:rPr>
        <w:t>ю консультацию по вопросам работы с электронным журналом;</w:t>
      </w:r>
    </w:p>
    <w:p w:rsidR="00296276" w:rsidRDefault="00B34AE5">
      <w:pPr>
        <w:pStyle w:val="af9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любую тему, касающуюся образовательной деятельности, и процесса управления школой;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Администратор по ЭЖ/ЭД имеет право:</w:t>
      </w:r>
    </w:p>
    <w:p w:rsidR="00296276" w:rsidRDefault="00B34AE5">
      <w:pPr>
        <w:pStyle w:val="af9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любую тему, касающуюся образовательной деятельности, и проц</w:t>
      </w:r>
      <w:r>
        <w:rPr>
          <w:rFonts w:ascii="Times New Roman" w:hAnsi="Times New Roman" w:cs="Times New Roman"/>
          <w:sz w:val="28"/>
          <w:szCs w:val="28"/>
        </w:rPr>
        <w:t>есса управления школой;</w:t>
      </w:r>
    </w:p>
    <w:p w:rsidR="00296276" w:rsidRDefault="00B34AE5">
      <w:pPr>
        <w:pStyle w:val="af9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и вносить предложения по улучшению работы с электронным журналом и дневником.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Учитель-предметник имеет право:</w:t>
      </w:r>
    </w:p>
    <w:p w:rsidR="00296276" w:rsidRDefault="00B34AE5">
      <w:pPr>
        <w:pStyle w:val="af9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своевременную консультацию по вопросам работы с электронным журналом;</w:t>
      </w:r>
    </w:p>
    <w:p w:rsidR="00296276" w:rsidRDefault="00B34AE5">
      <w:pPr>
        <w:pStyle w:val="af9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свои электронные курс</w:t>
      </w:r>
      <w:r>
        <w:rPr>
          <w:rFonts w:ascii="Times New Roman" w:hAnsi="Times New Roman" w:cs="Times New Roman"/>
          <w:sz w:val="28"/>
          <w:szCs w:val="28"/>
        </w:rPr>
        <w:t>ы, итоговые, промежуточные и контрольные тестовые работы и использовать их при проведении уроков;</w:t>
      </w:r>
    </w:p>
    <w:p w:rsidR="00296276" w:rsidRDefault="00B34AE5">
      <w:pPr>
        <w:pStyle w:val="af9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любую тему, касающуюся образовательной деятельности и процесса управления школой;</w:t>
      </w:r>
    </w:p>
    <w:p w:rsidR="00296276" w:rsidRDefault="00B34AE5">
      <w:pPr>
        <w:pStyle w:val="af9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Обсуждать и вносить предложения по улучшению работы с электронным </w:t>
      </w:r>
      <w:r>
        <w:rPr>
          <w:rFonts w:ascii="Times New Roman" w:hAnsi="Times New Roman" w:cs="Times New Roman"/>
          <w:sz w:val="28"/>
          <w:szCs w:val="28"/>
        </w:rPr>
        <w:t>журналом и дневником;</w:t>
      </w:r>
    </w:p>
    <w:p w:rsidR="00296276" w:rsidRDefault="00B34AE5">
      <w:pPr>
        <w:pStyle w:val="af9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своевременном, полном и качественном заполнении электронного журнала формировать отчеты по работе в электронном виде: итоги успеваемости по предмету за учебный период; отчет учителя-предметника по окончании учебных периодов и итог</w:t>
      </w:r>
      <w:r>
        <w:rPr>
          <w:rFonts w:ascii="Times New Roman" w:hAnsi="Times New Roman" w:cs="Times New Roman"/>
          <w:sz w:val="28"/>
          <w:szCs w:val="28"/>
        </w:rPr>
        <w:t>овый;</w:t>
      </w:r>
    </w:p>
    <w:p w:rsidR="00296276" w:rsidRDefault="00296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76" w:rsidRDefault="00B34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276" w:rsidRDefault="00B34AE5">
      <w:pPr>
        <w:pStyle w:val="af9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своевременную консультацию по вопросам работы с электронным журналом;</w:t>
      </w:r>
    </w:p>
    <w:p w:rsidR="00296276" w:rsidRDefault="00B34AE5">
      <w:pPr>
        <w:pStyle w:val="af9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любую тему, касающуюся образовательной деятельности и процесса управления школой;</w:t>
      </w:r>
    </w:p>
    <w:p w:rsidR="00296276" w:rsidRDefault="00B34AE5">
      <w:pPr>
        <w:pStyle w:val="af9"/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своевременном, полном и качественном заполнении журнала учителями-предметниками формировать отчеты по работе в электронном виде: отчет о посещаемости класса за учебный период; отчет классного руководителя за учебный период; итоги успеваемости класса за</w:t>
      </w:r>
      <w:r>
        <w:rPr>
          <w:rFonts w:ascii="Times New Roman" w:hAnsi="Times New Roman" w:cs="Times New Roman"/>
          <w:sz w:val="28"/>
          <w:szCs w:val="28"/>
        </w:rPr>
        <w:t xml:space="preserve"> учебный период.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Директор организации, осуществляющую образовательную деятельность, обязан:</w:t>
      </w:r>
    </w:p>
    <w:p w:rsidR="00296276" w:rsidRDefault="00B34AE5">
      <w:pPr>
        <w:pStyle w:val="af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утверждать нормативную и иную документацию образовательной организации по ведению ЭЖ/ЭД;</w:t>
      </w:r>
    </w:p>
    <w:p w:rsidR="00296276" w:rsidRDefault="00B34AE5">
      <w:pPr>
        <w:pStyle w:val="af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ЭЖ/ЭД;</w:t>
      </w:r>
    </w:p>
    <w:p w:rsidR="00296276" w:rsidRDefault="00B34AE5">
      <w:pPr>
        <w:pStyle w:val="af9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 все необходимые условия для внесения и обеспечения работы электронного журнала в учебно-воспитательной деятельности и процессе управления школой;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Заместитель директора по УВР обязан:</w:t>
      </w:r>
    </w:p>
    <w:p w:rsidR="00296276" w:rsidRDefault="00B34AE5">
      <w:pPr>
        <w:pStyle w:val="af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другими административными сотрудниками разрабатывать норма</w:t>
      </w:r>
      <w:r>
        <w:rPr>
          <w:rFonts w:ascii="Times New Roman" w:hAnsi="Times New Roman" w:cs="Times New Roman"/>
          <w:sz w:val="28"/>
          <w:szCs w:val="28"/>
        </w:rPr>
        <w:t>тивную базу образовательной деятельности для ведения ЭЖ/ЭД для размещения на сайте гимназии;</w:t>
      </w:r>
    </w:p>
    <w:p w:rsidR="00296276" w:rsidRDefault="00B34AE5">
      <w:pPr>
        <w:pStyle w:val="af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календарно-тематического планирования в электронном журнале гимназ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чителей предметников;</w:t>
      </w:r>
    </w:p>
    <w:p w:rsidR="00296276" w:rsidRDefault="00B34AE5">
      <w:pPr>
        <w:pStyle w:val="af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:rsidR="00296276" w:rsidRDefault="00B34AE5">
      <w:pPr>
        <w:pStyle w:val="af9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данные по результативности образовательной деятельности и при необходимости фо</w:t>
      </w:r>
      <w:r>
        <w:rPr>
          <w:rFonts w:ascii="Times New Roman" w:hAnsi="Times New Roman" w:cs="Times New Roman"/>
          <w:sz w:val="28"/>
          <w:szCs w:val="28"/>
        </w:rPr>
        <w:t>рмировать необходимые отчеты в бумажном виде по окончанию учебных периодов.</w:t>
      </w:r>
    </w:p>
    <w:p w:rsidR="00296276" w:rsidRDefault="00B34AE5">
      <w:pPr>
        <w:spacing w:after="0"/>
        <w:ind w:left="6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Администратор по ЭЖ/ЭД обязан: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внедрение ЭЖ/ЭД в организации, осуществляющей образовательную деятельность;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совместно с администрацией школы, нормативную ба</w:t>
      </w:r>
      <w:r>
        <w:rPr>
          <w:rFonts w:ascii="Times New Roman" w:hAnsi="Times New Roman" w:cs="Times New Roman"/>
          <w:sz w:val="28"/>
          <w:szCs w:val="28"/>
        </w:rPr>
        <w:t>зу по ведению ЭЖ/ЭД;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всех пользователей реквизитами доступа к электронному журналу.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базу данных пользователей;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работу с электронным журналом всех участников образовательной деятельности: администрации, учителей, обучающихся </w:t>
      </w:r>
      <w:r>
        <w:rPr>
          <w:rFonts w:ascii="Times New Roman" w:hAnsi="Times New Roman" w:cs="Times New Roman"/>
          <w:sz w:val="28"/>
          <w:szCs w:val="28"/>
        </w:rPr>
        <w:t>и их родителей;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своевременную консультацию по вопросам работы с электронным журналом;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школьные семинары, направленные на изучение возможностей и способов работы с электронным журналом; работы с электронным журналом;</w:t>
      </w:r>
    </w:p>
    <w:p w:rsidR="00296276" w:rsidRDefault="00B34AE5">
      <w:pPr>
        <w:pStyle w:val="af9"/>
        <w:numPr>
          <w:ilvl w:val="0"/>
          <w:numId w:val="17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обучение для учеников и родителей (законных представителей) по работе с ЭЖ/ЭД;</w:t>
      </w:r>
    </w:p>
    <w:p w:rsidR="00296276" w:rsidRDefault="00B34AE5">
      <w:pPr>
        <w:pStyle w:val="af9"/>
        <w:numPr>
          <w:ilvl w:val="0"/>
          <w:numId w:val="13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связь с родителями и осуществлять необходимые консультации по вопросам подключения и работы с электронным журналом;</w:t>
      </w:r>
    </w:p>
    <w:p w:rsidR="00296276" w:rsidRDefault="00B34AE5">
      <w:pPr>
        <w:pStyle w:val="af9"/>
        <w:spacing w:after="0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Классный руководитель обязан: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ь обучения на школьных семинарах, направленных на изучение приемов работы с электронным журналом;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и следить за актуальностью данных об обучающихся своего класса и их родителях;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заполнения базы данных ЭЖ/ЭД об обучающи</w:t>
      </w:r>
      <w:r>
        <w:rPr>
          <w:rFonts w:ascii="Times New Roman" w:hAnsi="Times New Roman" w:cs="Times New Roman"/>
          <w:sz w:val="28"/>
          <w:szCs w:val="28"/>
        </w:rPr>
        <w:t>хся учителями-предметниками; вести мониторинг успешности обучения;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Инструктировать обучающихся и их родителей по вопросам работы с ЭЖ/ЭД;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выставление учителями предметниками факты пропуска занятий обучающимися;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Оповещать родителей неуспевающ</w:t>
      </w:r>
      <w:r>
        <w:rPr>
          <w:rFonts w:ascii="Times New Roman" w:hAnsi="Times New Roman" w:cs="Times New Roman"/>
          <w:sz w:val="28"/>
          <w:szCs w:val="28"/>
        </w:rPr>
        <w:t>их обучающихся, обучающихся пропускающих занятия по неуважительной причине;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обмен информацией с обучающимися и родителями (законными представителями);</w:t>
      </w:r>
    </w:p>
    <w:p w:rsidR="00296276" w:rsidRDefault="00B34AE5">
      <w:pPr>
        <w:pStyle w:val="af9"/>
        <w:numPr>
          <w:ilvl w:val="0"/>
          <w:numId w:val="14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доступа родителей и обучающихся.</w:t>
      </w:r>
    </w:p>
    <w:p w:rsidR="00296276" w:rsidRDefault="00B34AE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Учитель-предметник обязан: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</w:t>
      </w:r>
      <w:r>
        <w:rPr>
          <w:rFonts w:ascii="Times New Roman" w:hAnsi="Times New Roman" w:cs="Times New Roman"/>
          <w:sz w:val="28"/>
          <w:szCs w:val="28"/>
        </w:rPr>
        <w:t>обучения на школьных семинарах, направленных на изучение приемов работы с электронным журналом;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электронный журнал непосредственно на уроке или в течение дня;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заполнять данные по домашним заданиям;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проверять и оценивать з</w:t>
      </w:r>
      <w:r>
        <w:rPr>
          <w:rFonts w:ascii="Times New Roman" w:hAnsi="Times New Roman" w:cs="Times New Roman"/>
          <w:sz w:val="28"/>
          <w:szCs w:val="28"/>
        </w:rPr>
        <w:t xml:space="preserve">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отмечать посещаемость в электронном журнале;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за четверть и учебный год выставляются в столбце, следующем непосредственно за столбцом даты последнего урока;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оповещать родителей неуспевающих обучающихся, обучающихся, пропускающих занятия;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календарно-тематическое планирование и использовать его в электронном журнале. Количество часов в календарно-тематическом планировании должно соответ</w:t>
      </w:r>
      <w:r>
        <w:rPr>
          <w:rFonts w:ascii="Times New Roman" w:hAnsi="Times New Roman" w:cs="Times New Roman"/>
          <w:sz w:val="28"/>
          <w:szCs w:val="28"/>
        </w:rPr>
        <w:t>ствовать учебному плану;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все записи по учебным предметам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обязательным указанием тем уроков;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</w:t>
      </w:r>
      <w:r>
        <w:rPr>
          <w:rFonts w:ascii="Times New Roman" w:hAnsi="Times New Roman" w:cs="Times New Roman"/>
          <w:sz w:val="28"/>
          <w:szCs w:val="28"/>
        </w:rPr>
        <w:t>и индивидуально каждым учителем, ведущим подгруппу;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электронного журнала «Темы уроков» вводить тему, изученную на уроке;</w:t>
      </w:r>
    </w:p>
    <w:p w:rsidR="00296276" w:rsidRDefault="00B34AE5">
      <w:pPr>
        <w:pStyle w:val="af9"/>
        <w:numPr>
          <w:ilvl w:val="0"/>
          <w:numId w:val="15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графу «Домашнее задание».</w:t>
      </w:r>
    </w:p>
    <w:p w:rsidR="00296276" w:rsidRDefault="00B34AE5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допускать обучающихся к работе с ЭЖ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ведения учета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информации о занятии и об отсутствии должны производиться по факты в день проведения.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журнал информации о домашнем задании должно производиться в день проведения занятия или в течение дня.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Архивное хранение учетных данных должно предусм</w:t>
      </w:r>
      <w:r>
        <w:rPr>
          <w:rFonts w:ascii="Times New Roman" w:hAnsi="Times New Roman" w:cs="Times New Roman"/>
          <w:sz w:val="28"/>
          <w:szCs w:val="28"/>
        </w:rPr>
        <w:t xml:space="preserve">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целостностью на протяжении всего необходимого срока.</w:t>
      </w:r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совмещенного хранения данных в электронном виде и на бумажных носителях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данных ЭЖ из электронной формы в качестве печатного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№ 546 о 25 апре</w:t>
      </w:r>
      <w:r>
        <w:rPr>
          <w:rFonts w:ascii="Times New Roman" w:hAnsi="Times New Roman" w:cs="Times New Roman"/>
          <w:sz w:val="28"/>
          <w:szCs w:val="28"/>
        </w:rPr>
        <w:t>ля 2022 года.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296276" w:rsidRDefault="00B34AE5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электронном классно</w:t>
      </w:r>
      <w:r>
        <w:rPr>
          <w:rFonts w:ascii="Times New Roman" w:hAnsi="Times New Roman" w:cs="Times New Roman"/>
          <w:sz w:val="28"/>
          <w:szCs w:val="28"/>
        </w:rPr>
        <w:t>м журнале/дневнике является локальным нормативным актом, принимается на Педагогическом совете гимназии и утверждается приказом директора школы.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</w:t>
      </w:r>
      <w:r>
        <w:rPr>
          <w:rFonts w:ascii="Times New Roman" w:hAnsi="Times New Roman" w:cs="Times New Roman"/>
          <w:sz w:val="28"/>
          <w:szCs w:val="28"/>
        </w:rPr>
        <w:t>ующим законодательством Российской Федерации.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электронном классном журнале 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296276" w:rsidRDefault="00B34AE5">
      <w:pPr>
        <w:pStyle w:val="af9"/>
        <w:numPr>
          <w:ilvl w:val="1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Положения (или </w:t>
      </w:r>
      <w:r>
        <w:rPr>
          <w:rFonts w:ascii="Times New Roman" w:hAnsi="Times New Roman" w:cs="Times New Roman"/>
          <w:sz w:val="28"/>
          <w:szCs w:val="28"/>
        </w:rPr>
        <w:t>изменений и дополнений отдельных пунктов и разделов) в новой редакции предыдущая редакция автоматически утрачивает силу.</w:t>
      </w:r>
    </w:p>
    <w:p w:rsidR="00296276" w:rsidRDefault="002962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6276">
      <w:footerReference w:type="default" r:id="rId13"/>
      <w:headerReference w:type="first" r:id="rId14"/>
      <w:footerReference w:type="first" r:id="rId15"/>
      <w:pgSz w:w="11906" w:h="16838"/>
      <w:pgMar w:top="568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E5" w:rsidRDefault="00B34AE5">
      <w:pPr>
        <w:spacing w:after="0" w:line="240" w:lineRule="auto"/>
      </w:pPr>
      <w:r>
        <w:separator/>
      </w:r>
    </w:p>
  </w:endnote>
  <w:endnote w:type="continuationSeparator" w:id="0">
    <w:p w:rsidR="00B34AE5" w:rsidRDefault="00B3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76" w:rsidRDefault="00B34AE5">
    <w:pPr>
      <w:pStyle w:val="ac"/>
      <w:jc w:val="center"/>
    </w:pPr>
    <w:r>
      <w:fldChar w:fldCharType="begin"/>
    </w:r>
    <w:r>
      <w:instrText>PAGE \* MERGEFORMAT</w:instrText>
    </w:r>
    <w:r>
      <w:fldChar w:fldCharType="separate"/>
    </w:r>
    <w:r w:rsidR="00A23176">
      <w:rPr>
        <w:noProof/>
      </w:rPr>
      <w:t>2</w:t>
    </w:r>
    <w:r>
      <w:fldChar w:fldCharType="end"/>
    </w:r>
  </w:p>
  <w:p w:rsidR="00296276" w:rsidRDefault="002962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76" w:rsidRDefault="002962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E5" w:rsidRDefault="00B34AE5">
      <w:pPr>
        <w:spacing w:after="0" w:line="240" w:lineRule="auto"/>
      </w:pPr>
      <w:r>
        <w:separator/>
      </w:r>
    </w:p>
  </w:footnote>
  <w:footnote w:type="continuationSeparator" w:id="0">
    <w:p w:rsidR="00B34AE5" w:rsidRDefault="00B3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76" w:rsidRDefault="002962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F2"/>
    <w:multiLevelType w:val="hybridMultilevel"/>
    <w:tmpl w:val="6FE89984"/>
    <w:lvl w:ilvl="0" w:tplc="E7B0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23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1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21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88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D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0C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6DCD"/>
    <w:multiLevelType w:val="multilevel"/>
    <w:tmpl w:val="08E6A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62AB6"/>
    <w:multiLevelType w:val="multilevel"/>
    <w:tmpl w:val="43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556BD"/>
    <w:multiLevelType w:val="hybridMultilevel"/>
    <w:tmpl w:val="B4D2826E"/>
    <w:lvl w:ilvl="0" w:tplc="5134B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C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E0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CC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5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F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82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F1E"/>
    <w:multiLevelType w:val="hybridMultilevel"/>
    <w:tmpl w:val="25360668"/>
    <w:lvl w:ilvl="0" w:tplc="0F64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A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CB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E7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8C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E4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E81"/>
    <w:multiLevelType w:val="hybridMultilevel"/>
    <w:tmpl w:val="1C207562"/>
    <w:lvl w:ilvl="0" w:tplc="CDF4C3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95BA8A72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C58404D8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545B6A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50C86FAE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EA520C00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C73E23A2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53A0B25E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CC0C464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BD8379C"/>
    <w:multiLevelType w:val="hybridMultilevel"/>
    <w:tmpl w:val="3E745562"/>
    <w:lvl w:ilvl="0" w:tplc="0250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C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0E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A8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EB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A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A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47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5B3"/>
    <w:multiLevelType w:val="hybridMultilevel"/>
    <w:tmpl w:val="7BDC4E74"/>
    <w:lvl w:ilvl="0" w:tplc="0CF2DB7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69EC0D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F1CED4C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56C292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CD4592E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AF003A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59CECB8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90C07B8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87C8C6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D0E762E"/>
    <w:multiLevelType w:val="multilevel"/>
    <w:tmpl w:val="67F0F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F12117"/>
    <w:multiLevelType w:val="hybridMultilevel"/>
    <w:tmpl w:val="71AA240E"/>
    <w:lvl w:ilvl="0" w:tplc="A366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21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8F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D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4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47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67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2F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F46D2"/>
    <w:multiLevelType w:val="hybridMultilevel"/>
    <w:tmpl w:val="45D69C96"/>
    <w:lvl w:ilvl="0" w:tplc="D420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0A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2B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1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C8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EA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C6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1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A2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735"/>
    <w:multiLevelType w:val="multilevel"/>
    <w:tmpl w:val="EC80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C26292"/>
    <w:multiLevelType w:val="hybridMultilevel"/>
    <w:tmpl w:val="8506CE30"/>
    <w:lvl w:ilvl="0" w:tplc="83AA8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6CD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E3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0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4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0E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CC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3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47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50B5"/>
    <w:multiLevelType w:val="hybridMultilevel"/>
    <w:tmpl w:val="E0F23FA4"/>
    <w:lvl w:ilvl="0" w:tplc="D7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24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6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8C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05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44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4A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B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81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F59CF"/>
    <w:multiLevelType w:val="hybridMultilevel"/>
    <w:tmpl w:val="5E8CB9DA"/>
    <w:lvl w:ilvl="0" w:tplc="8F6831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79AC46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F7AA2F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3106A2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74C4E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9ECBA1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220D1E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93A149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1165AE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1CC6B6D"/>
    <w:multiLevelType w:val="multilevel"/>
    <w:tmpl w:val="7F24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692C35"/>
    <w:multiLevelType w:val="hybridMultilevel"/>
    <w:tmpl w:val="36826094"/>
    <w:lvl w:ilvl="0" w:tplc="77603A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68683F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0A6CBA0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3207130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B5A86B9A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908F8E4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A00D72C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F0C6FA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368239C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FB340F5"/>
    <w:multiLevelType w:val="multilevel"/>
    <w:tmpl w:val="E0640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76"/>
    <w:rsid w:val="00296276"/>
    <w:rsid w:val="00A23176"/>
    <w:rsid w:val="00B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5</cp:revision>
  <dcterms:created xsi:type="dcterms:W3CDTF">2023-11-02T04:34:00Z</dcterms:created>
  <dcterms:modified xsi:type="dcterms:W3CDTF">2023-11-07T08:11:00Z</dcterms:modified>
</cp:coreProperties>
</file>