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both"/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/>
        <w:jc w:val="both"/>
        <w:spacing w:line="360" w:lineRule="auto"/>
        <w:rPr>
          <w:highlight w:val="none"/>
        </w:rPr>
      </w:pPr>
      <w:r>
        <w:rPr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59902" cy="8242417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312691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3961" t="17227" r="20668" b="9075"/>
                        <a:stretch/>
                      </pic:blipFill>
                      <pic:spPr bwMode="auto">
                        <a:xfrm flipH="0" flipV="0">
                          <a:off x="0" y="0"/>
                          <a:ext cx="5959901" cy="82424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9.28pt;height:649.01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150"/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</w:r>
      <w:r>
        <w:rPr>
          <w:b/>
          <w:bCs/>
          <w:color w:val="333333"/>
          <w:lang w:eastAsia="ru-RU"/>
        </w:rPr>
      </w:r>
      <w:r>
        <w:rPr>
          <w:b/>
          <w:bCs/>
          <w:color w:val="333333"/>
          <w:lang w:eastAsia="ru-RU"/>
        </w:rPr>
      </w:r>
    </w:p>
    <w:p>
      <w:pPr>
        <w:jc w:val="left"/>
        <w:spacing w:after="150"/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</w:r>
      <w:r>
        <w:rPr>
          <w:b/>
          <w:bCs/>
          <w:color w:val="333333"/>
          <w:lang w:eastAsia="ru-RU"/>
        </w:rPr>
      </w:r>
      <w:r>
        <w:rPr>
          <w:b/>
          <w:bCs/>
          <w:color w:val="333333"/>
          <w:lang w:eastAsia="ru-RU"/>
        </w:rPr>
      </w:r>
    </w:p>
    <w:p>
      <w:pPr>
        <w:jc w:val="center"/>
        <w:spacing w:after="150"/>
        <w:shd w:val="clear" w:color="auto" w:fill="ffffff"/>
        <w:rPr>
          <w:color w:val="333333"/>
          <w:lang w:eastAsia="ru-RU"/>
        </w:rPr>
      </w:pPr>
      <w:r/>
      <w:bookmarkStart w:id="0" w:name="_GoBack"/>
      <w:r/>
      <w:bookmarkEnd w:id="0"/>
      <w:r>
        <w:rPr>
          <w:b/>
          <w:bCs/>
          <w:color w:val="333333"/>
          <w:lang w:eastAsia="ru-RU"/>
        </w:rPr>
        <w:t xml:space="preserve">Пояснительная записка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Математика ― наука о наиболее общих и фундаментальных структурах реального мира, является важнейшим источник принципиальных идей для всех естественных наук и современных технологий. Весь научно-технический прогресс человечества на</w:t>
      </w:r>
      <w:r>
        <w:rPr>
          <w:color w:val="333333"/>
          <w:lang w:eastAsia="ru-RU"/>
        </w:rPr>
        <w:t xml:space="preserve">прямую связан с развитием математики. Поэтому, с одной стороны, без знания математики невозможно выработать адекватное представление о мире. С другой стороны, математически образованному человеку легче войти в любую новую для него объективную проблематику.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Математика позволяет успешно решать практические задачи: оптимизировать семейный бюджет и правильно ра</w:t>
      </w:r>
      <w:r>
        <w:rPr>
          <w:color w:val="333333"/>
          <w:lang w:eastAsia="ru-RU"/>
        </w:rPr>
        <w:t xml:space="preserve">спределять время, критически ориентироваться в статистической, экономической и логической информации, правильно оценивать рентабельность возможных деловых партнеров и предложений, проводить несложные инженерные и технические расчеты для практических задач.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Математическое образование — это испытанное столетиями средство интеллектуального развития в условиях массового обучения. Такое</w:t>
      </w:r>
      <w:r>
        <w:rPr>
          <w:color w:val="333333"/>
          <w:lang w:eastAsia="ru-RU"/>
        </w:rPr>
        <w:t xml:space="preserve"> развитие обеспечивается принятым в качественном математическом образовании систематическим, дедуктивным изложением теории в сочетании с решением хорошо подобранных задач. Успешное изучение математики облегчает и улучшает изучение других учебных дисциплин.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Математика — наиболее точная из наук. Уче</w:t>
      </w:r>
      <w:r>
        <w:rPr>
          <w:color w:val="333333"/>
          <w:lang w:eastAsia="ru-RU"/>
        </w:rPr>
        <w:t xml:space="preserve">бный предмет «Математика» обладает исключительным воспитательным потенциалом: воспитывает интеллектуальную корректность, критичность мышления, способность различать обоснованные и необоснованные суждения, приучает к продолжительной умственной деятельности.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360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Для многих школьная математика явля</w:t>
      </w:r>
      <w:r>
        <w:rPr>
          <w:color w:val="333333"/>
          <w:lang w:eastAsia="ru-RU"/>
        </w:rPr>
        <w:t xml:space="preserve">ется необходимым элементом пред</w:t>
      </w:r>
      <w:r>
        <w:rPr>
          <w:color w:val="333333"/>
          <w:lang w:eastAsia="ru-RU"/>
        </w:rPr>
        <w:t xml:space="preserve">профессиональной подготовки. В связи с этим принципиально важно согласование математики и других учебных предметов. Хотя математика — единая наука без четких граней между разными ее разделами, ниже информационный массив курса в соот</w:t>
      </w:r>
      <w:r>
        <w:rPr>
          <w:color w:val="333333"/>
          <w:lang w:eastAsia="ru-RU"/>
        </w:rPr>
        <w:t xml:space="preserve">ветствии с традицией разбит на разделы: «Арифметика», «Алгебра», «Геометрия», «Математический анализ», «Вероятность и статистика». Вместе с тем предполагается знакомство с историей математики и овладение следующими общематематическими понятиями и методами: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3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Определения и начальные (неопределяемые) понятия. Доказательства; аксиомы и теоремы.</w:t>
      </w:r>
      <w:r>
        <w:rPr>
          <w:color w:val="333333"/>
          <w:lang w:eastAsia="ru-RU"/>
        </w:rPr>
        <w:t xml:space="preserve"> Гипотезы и опровержения. </w:t>
      </w:r>
      <w:r>
        <w:rPr>
          <w:color w:val="333333"/>
          <w:lang w:eastAsia="ru-RU"/>
        </w:rPr>
        <w:t xml:space="preserve">Контр</w:t>
      </w:r>
      <w:r>
        <w:rPr>
          <w:color w:val="333333"/>
          <w:lang w:eastAsia="ru-RU"/>
        </w:rPr>
        <w:t xml:space="preserve">пример</w:t>
      </w:r>
      <w:r>
        <w:rPr>
          <w:color w:val="333333"/>
          <w:lang w:eastAsia="ru-RU"/>
        </w:rPr>
        <w:t xml:space="preserve">. Типичные ошибки в рассуждениях.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4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Прямая и обратная теорема. Существование и единственность объекта. Необходимое и достаточное условие верности утверждения. Доказательство </w:t>
      </w:r>
      <w:r>
        <w:rPr>
          <w:color w:val="333333"/>
          <w:lang w:eastAsia="ru-RU"/>
        </w:rPr>
        <w:t xml:space="preserve">от</w:t>
      </w:r>
      <w:r>
        <w:rPr>
          <w:color w:val="333333"/>
          <w:lang w:eastAsia="ru-RU"/>
        </w:rPr>
        <w:t xml:space="preserve"> противного. Метод математической индукции.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5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Математическая модель. Математика и задачи физики, химии, биологии, экономики, географии, лингвистики, социологии и пр.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360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Данная рабочая программа ориентирована на общеобразовательное учреждение базового уровня. Образовательная политика нацелена на</w:t>
      </w:r>
      <w:r>
        <w:rPr>
          <w:b/>
          <w:bCs/>
          <w:color w:val="333333"/>
          <w:lang w:eastAsia="ru-RU"/>
        </w:rPr>
        <w:t xml:space="preserve"> формирование личности, </w:t>
      </w:r>
      <w:r>
        <w:rPr>
          <w:bCs/>
          <w:color w:val="333333"/>
          <w:lang w:eastAsia="ru-RU"/>
        </w:rPr>
        <w:t xml:space="preserve">успешной в </w:t>
      </w:r>
      <w:r>
        <w:rPr>
          <w:bCs/>
          <w:color w:val="333333"/>
          <w:lang w:eastAsia="ru-RU"/>
        </w:rPr>
        <w:t xml:space="preserve">самоактуализации</w:t>
      </w:r>
      <w:r>
        <w:rPr>
          <w:bCs/>
          <w:color w:val="333333"/>
          <w:lang w:eastAsia="ru-RU"/>
        </w:rPr>
        <w:t xml:space="preserve">, самореализации и социализации на основе общепринятых норм и ценностей на разных возрастных этапах.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spacing w:after="150"/>
        <w:shd w:val="clear" w:color="auto" w:fill="ffffff"/>
        <w:rPr>
          <w:color w:val="333333"/>
          <w:lang w:eastAsia="ru-RU"/>
        </w:rPr>
      </w:pPr>
      <w:r>
        <w:rPr>
          <w:bCs/>
          <w:color w:val="333333"/>
          <w:lang w:eastAsia="ru-RU"/>
        </w:rPr>
        <w:t xml:space="preserve">Программа составлена на основе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6"/>
        </w:numPr>
        <w:spacing w:after="150"/>
        <w:shd w:val="clear" w:color="auto" w:fill="ffffff"/>
        <w:rPr>
          <w:color w:val="333333"/>
          <w:lang w:eastAsia="ru-RU"/>
        </w:rPr>
      </w:pPr>
      <w:r>
        <w:rPr>
          <w:bCs/>
          <w:color w:val="333333"/>
          <w:lang w:eastAsia="ru-RU"/>
        </w:rPr>
        <w:t xml:space="preserve">Примерной про</w:t>
      </w:r>
      <w:r>
        <w:rPr>
          <w:bCs/>
          <w:color w:val="333333"/>
          <w:lang w:eastAsia="ru-RU"/>
        </w:rPr>
        <w:t xml:space="preserve">граммы по математике 5-9 классы разработанной </w:t>
      </w:r>
      <w:r>
        <w:rPr>
          <w:bCs/>
          <w:color w:val="333333"/>
          <w:lang w:eastAsia="ru-RU"/>
        </w:rPr>
        <w:t xml:space="preserve">А.А.Кузнецовым</w:t>
      </w:r>
      <w:r>
        <w:rPr>
          <w:bCs/>
          <w:color w:val="333333"/>
          <w:lang w:eastAsia="ru-RU"/>
        </w:rPr>
        <w:t xml:space="preserve">, М.В. Рыжаковым, </w:t>
      </w:r>
      <w:r>
        <w:rPr>
          <w:bCs/>
          <w:color w:val="333333"/>
          <w:lang w:eastAsia="ru-RU"/>
        </w:rPr>
        <w:t xml:space="preserve">А.М.Кондаковым</w:t>
      </w:r>
      <w:r>
        <w:rPr>
          <w:bCs/>
          <w:color w:val="333333"/>
          <w:lang w:eastAsia="ru-RU"/>
        </w:rPr>
        <w:t xml:space="preserve">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6"/>
        </w:numPr>
        <w:spacing w:after="150"/>
        <w:shd w:val="clear" w:color="auto" w:fill="ffffff"/>
        <w:rPr>
          <w:color w:val="333333"/>
          <w:lang w:eastAsia="ru-RU"/>
        </w:rPr>
      </w:pPr>
      <w:r>
        <w:rPr>
          <w:bCs/>
          <w:color w:val="333333"/>
          <w:lang w:eastAsia="ru-RU"/>
        </w:rPr>
        <w:t xml:space="preserve">Алгебра 7-9 классы: рабочие программы по учебникам А.Г. Мордковича, П.В. Семенова / авт. сост. Н.А Ким, Н.И. Мазуров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6"/>
        </w:numPr>
        <w:spacing w:after="150"/>
        <w:shd w:val="clear" w:color="auto" w:fill="ffffff"/>
        <w:rPr>
          <w:color w:val="333333"/>
          <w:lang w:eastAsia="ru-RU"/>
        </w:rPr>
      </w:pPr>
      <w:r>
        <w:rPr>
          <w:bCs/>
          <w:color w:val="333333"/>
          <w:lang w:eastAsia="ru-RU"/>
        </w:rPr>
        <w:t xml:space="preserve">Закон РФ «Об образовании»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6"/>
        </w:numPr>
        <w:spacing w:after="150"/>
        <w:shd w:val="clear" w:color="auto" w:fill="ffffff"/>
        <w:rPr>
          <w:color w:val="333333"/>
          <w:lang w:eastAsia="ru-RU"/>
        </w:rPr>
      </w:pPr>
      <w:r>
        <w:rPr>
          <w:bCs/>
          <w:color w:val="333333"/>
          <w:lang w:eastAsia="ru-RU"/>
        </w:rPr>
        <w:t xml:space="preserve">Основная общеобразовательная программа </w:t>
      </w:r>
      <w:r>
        <w:rPr>
          <w:bCs/>
          <w:color w:val="333333"/>
          <w:lang w:eastAsia="ru-RU"/>
        </w:rPr>
        <w:t xml:space="preserve">гимназии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6"/>
        </w:numPr>
        <w:spacing w:after="150"/>
        <w:shd w:val="clear" w:color="auto" w:fill="ffffff"/>
        <w:rPr>
          <w:color w:val="333333"/>
          <w:lang w:eastAsia="ru-RU"/>
        </w:rPr>
      </w:pPr>
      <w:r>
        <w:rPr>
          <w:bCs/>
          <w:color w:val="333333"/>
          <w:lang w:eastAsia="ru-RU"/>
        </w:rPr>
        <w:t xml:space="preserve">Федеральный перечень учебников, утвержденных и допущенных к использованию в ОУ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6"/>
        </w:numPr>
        <w:spacing w:after="150"/>
        <w:shd w:val="clear" w:color="auto" w:fill="ffffff"/>
        <w:rPr>
          <w:color w:val="333333"/>
          <w:lang w:eastAsia="ru-RU"/>
        </w:rPr>
      </w:pPr>
      <w:r>
        <w:rPr>
          <w:bCs/>
          <w:color w:val="333333"/>
          <w:lang w:eastAsia="ru-RU"/>
        </w:rPr>
        <w:t xml:space="preserve">Требования к оснащению образовательного процесса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6"/>
        </w:numPr>
        <w:spacing w:after="150"/>
        <w:shd w:val="clear" w:color="auto" w:fill="ffffff"/>
        <w:rPr>
          <w:color w:val="333333"/>
          <w:lang w:eastAsia="ru-RU"/>
        </w:rPr>
      </w:pPr>
      <w:r>
        <w:rPr>
          <w:bCs/>
          <w:color w:val="333333"/>
          <w:lang w:eastAsia="ru-RU"/>
        </w:rPr>
        <w:t xml:space="preserve">Учебный план ОУ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6"/>
        </w:numPr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Примерное положение о рабочей программе ОУ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6"/>
        </w:numPr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Устав ОУ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6"/>
        </w:numPr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Кодификатор и требования к уровню подготовки учеников основной школы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center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center"/>
        <w:spacing w:after="150"/>
        <w:shd w:val="clear" w:color="auto" w:fill="ffffff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Общая характеристика учебного предмета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Математическое образование играет важную роль, как в практической, так и в духов</w:t>
      </w:r>
      <w:r>
        <w:rPr>
          <w:color w:val="333333"/>
          <w:lang w:eastAsia="ru-RU"/>
        </w:rPr>
        <w:t xml:space="preserve">ной жизни общества. Практическая сторона математического образова</w:t>
      </w:r>
      <w:r>
        <w:rPr>
          <w:color w:val="333333"/>
          <w:lang w:eastAsia="ru-RU"/>
        </w:rPr>
        <w:t xml:space="preserve">ния связана с формиро</w:t>
      </w:r>
      <w:r>
        <w:rPr>
          <w:color w:val="333333"/>
          <w:lang w:eastAsia="ru-RU"/>
        </w:rPr>
        <w:t xml:space="preserve">вани</w:t>
      </w:r>
      <w:r>
        <w:rPr>
          <w:color w:val="333333"/>
          <w:lang w:eastAsia="ru-RU"/>
        </w:rPr>
        <w:t xml:space="preserve">ем способов деятельности, духовная — с интеллектуальным развитием чело</w:t>
      </w:r>
      <w:r>
        <w:rPr>
          <w:color w:val="333333"/>
          <w:lang w:eastAsia="ru-RU"/>
        </w:rPr>
        <w:t xml:space="preserve">века, формированием характера и общей куль</w:t>
      </w:r>
      <w:r>
        <w:rPr>
          <w:color w:val="333333"/>
          <w:lang w:eastAsia="ru-RU"/>
        </w:rPr>
        <w:t xml:space="preserve">туры.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Практическая полезность математики обусловлена тем, что ее предметом яв</w:t>
      </w:r>
      <w:r>
        <w:rPr>
          <w:color w:val="333333"/>
          <w:lang w:eastAsia="ru-RU"/>
        </w:rPr>
        <w:t xml:space="preserve">ляются фунда</w:t>
      </w:r>
      <w:r>
        <w:rPr>
          <w:color w:val="333333"/>
          <w:lang w:eastAsia="ru-RU"/>
        </w:rPr>
        <w:t xml:space="preserve">ментальные структуры реально</w:t>
      </w:r>
      <w:r>
        <w:rPr>
          <w:color w:val="333333"/>
          <w:lang w:eastAsia="ru-RU"/>
        </w:rPr>
        <w:t xml:space="preserve">го мира: пространственные формы и количественные отноше</w:t>
      </w:r>
      <w:r>
        <w:rPr>
          <w:color w:val="333333"/>
          <w:lang w:eastAsia="ru-RU"/>
        </w:rPr>
        <w:t xml:space="preserve">ния — от простейших, усваиваемых в непосред</w:t>
      </w:r>
      <w:r>
        <w:rPr>
          <w:color w:val="333333"/>
          <w:lang w:eastAsia="ru-RU"/>
        </w:rPr>
        <w:t xml:space="preserve">ственном опы</w:t>
      </w:r>
      <w:r>
        <w:rPr>
          <w:color w:val="333333"/>
          <w:lang w:eastAsia="ru-RU"/>
        </w:rPr>
        <w:t xml:space="preserve">те, до достаточно слож</w:t>
      </w:r>
      <w:r>
        <w:rPr>
          <w:color w:val="333333"/>
          <w:lang w:eastAsia="ru-RU"/>
        </w:rPr>
        <w:t xml:space="preserve">ных, необходимых для разви</w:t>
      </w:r>
      <w:r>
        <w:rPr>
          <w:color w:val="333333"/>
          <w:lang w:eastAsia="ru-RU"/>
        </w:rPr>
        <w:t xml:space="preserve">тия научных и технологических идей. Без конкретных математиче</w:t>
      </w:r>
      <w:r>
        <w:rPr>
          <w:color w:val="333333"/>
          <w:lang w:eastAsia="ru-RU"/>
        </w:rPr>
        <w:t xml:space="preserve">ских зна</w:t>
      </w:r>
      <w:r>
        <w:rPr>
          <w:color w:val="333333"/>
          <w:lang w:eastAsia="ru-RU"/>
        </w:rPr>
        <w:t xml:space="preserve">ний затруднено понимание принципов устройства и ис</w:t>
      </w:r>
      <w:r>
        <w:rPr>
          <w:color w:val="333333"/>
          <w:lang w:eastAsia="ru-RU"/>
        </w:rPr>
        <w:t xml:space="preserve">пользования современ</w:t>
      </w:r>
      <w:r>
        <w:rPr>
          <w:color w:val="333333"/>
          <w:lang w:eastAsia="ru-RU"/>
        </w:rPr>
        <w:t xml:space="preserve">ной техники, восприятие и интерпретация разнообразной социальной, экономиче</w:t>
      </w:r>
      <w:r>
        <w:rPr>
          <w:color w:val="333333"/>
          <w:lang w:eastAsia="ru-RU"/>
        </w:rPr>
        <w:t xml:space="preserve">ской, политической информации, малоэффективна повседневная практическая деятельность. Каждому человеку в своей жизни приходится вы</w:t>
      </w:r>
      <w:r>
        <w:rPr>
          <w:color w:val="333333"/>
          <w:lang w:eastAsia="ru-RU"/>
        </w:rPr>
        <w:t xml:space="preserve">полнять достаточно слож</w:t>
      </w:r>
      <w:r>
        <w:rPr>
          <w:color w:val="333333"/>
          <w:lang w:eastAsia="ru-RU"/>
        </w:rPr>
        <w:t xml:space="preserve">ные расчеты, находить в справочниках нужные фор</w:t>
      </w:r>
      <w:r>
        <w:rPr>
          <w:color w:val="333333"/>
          <w:lang w:eastAsia="ru-RU"/>
        </w:rPr>
        <w:t xml:space="preserve">мулы и применять их, владеть практиче</w:t>
      </w:r>
      <w:r>
        <w:rPr>
          <w:color w:val="333333"/>
          <w:lang w:eastAsia="ru-RU"/>
        </w:rPr>
        <w:t xml:space="preserve">скими прие</w:t>
      </w:r>
      <w:r>
        <w:rPr>
          <w:color w:val="333333"/>
          <w:lang w:eastAsia="ru-RU"/>
        </w:rPr>
        <w:t xml:space="preserve">мами геометрических измере</w:t>
      </w:r>
      <w:r>
        <w:rPr>
          <w:color w:val="333333"/>
          <w:lang w:eastAsia="ru-RU"/>
        </w:rPr>
        <w:t xml:space="preserve">ний и построений, читать инфор</w:t>
      </w:r>
      <w:r>
        <w:rPr>
          <w:color w:val="333333"/>
          <w:lang w:eastAsia="ru-RU"/>
        </w:rPr>
        <w:t xml:space="preserve">мацию, представленную в виду таб</w:t>
      </w:r>
      <w:r>
        <w:rPr>
          <w:color w:val="333333"/>
          <w:lang w:eastAsia="ru-RU"/>
        </w:rPr>
        <w:t xml:space="preserve">лиц, диаграмм, графиков, понимать вероятностный характер случайных собы</w:t>
      </w:r>
      <w:r>
        <w:rPr>
          <w:color w:val="333333"/>
          <w:lang w:eastAsia="ru-RU"/>
        </w:rPr>
        <w:t xml:space="preserve">тий, со</w:t>
      </w:r>
      <w:r>
        <w:rPr>
          <w:color w:val="333333"/>
          <w:lang w:eastAsia="ru-RU"/>
        </w:rPr>
        <w:t xml:space="preserve">ставлять несложные алгоритмы и др.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Без базовой математической подготовки невозможно стать образованным со</w:t>
      </w:r>
      <w:r>
        <w:rPr>
          <w:color w:val="333333"/>
          <w:lang w:eastAsia="ru-RU"/>
        </w:rPr>
        <w:t xml:space="preserve">времен</w:t>
      </w:r>
      <w:r>
        <w:rPr>
          <w:color w:val="333333"/>
          <w:lang w:eastAsia="ru-RU"/>
        </w:rPr>
        <w:t xml:space="preserve">ным человеком. В школе математика служит опорным предметом для изучения смежных дисцип</w:t>
      </w:r>
      <w:r>
        <w:rPr>
          <w:color w:val="333333"/>
          <w:lang w:eastAsia="ru-RU"/>
        </w:rPr>
        <w:t xml:space="preserve">лин. В после школьной жизни реальной необходи</w:t>
      </w:r>
      <w:r>
        <w:rPr>
          <w:color w:val="333333"/>
          <w:lang w:eastAsia="ru-RU"/>
        </w:rPr>
        <w:t xml:space="preserve">мостью в наши дни является непрерыв</w:t>
      </w:r>
      <w:r>
        <w:rPr>
          <w:color w:val="333333"/>
          <w:lang w:eastAsia="ru-RU"/>
        </w:rPr>
        <w:t xml:space="preserve">ное образование, что требует полноценной базовой общеобразовательной подго</w:t>
      </w:r>
      <w:r>
        <w:rPr>
          <w:color w:val="333333"/>
          <w:lang w:eastAsia="ru-RU"/>
        </w:rPr>
        <w:t xml:space="preserve">товки, в том числе и математи</w:t>
      </w:r>
      <w:r>
        <w:rPr>
          <w:color w:val="333333"/>
          <w:lang w:eastAsia="ru-RU"/>
        </w:rPr>
        <w:t xml:space="preserve">ческой. </w:t>
      </w:r>
      <w:r>
        <w:rPr>
          <w:color w:val="333333"/>
          <w:lang w:eastAsia="ru-RU"/>
        </w:rPr>
        <w:t xml:space="preserve">И наконец, все больше специально</w:t>
      </w:r>
      <w:r>
        <w:rPr>
          <w:color w:val="333333"/>
          <w:lang w:eastAsia="ru-RU"/>
        </w:rPr>
        <w:t xml:space="preserve">стей, где необхо</w:t>
      </w:r>
      <w:r>
        <w:rPr>
          <w:color w:val="333333"/>
          <w:lang w:eastAsia="ru-RU"/>
        </w:rPr>
        <w:t xml:space="preserve">дим высо</w:t>
      </w:r>
      <w:r>
        <w:rPr>
          <w:color w:val="333333"/>
          <w:lang w:eastAsia="ru-RU"/>
        </w:rPr>
        <w:t xml:space="preserve">кий уровень образования, связано с непосредственным применением матема</w:t>
      </w:r>
      <w:r>
        <w:rPr>
          <w:color w:val="333333"/>
          <w:lang w:eastAsia="ru-RU"/>
        </w:rPr>
        <w:t xml:space="preserve">тики (экономика, бизнес, финансы, физика, химия, техника, информа</w:t>
      </w:r>
      <w:r>
        <w:rPr>
          <w:color w:val="333333"/>
          <w:lang w:eastAsia="ru-RU"/>
        </w:rPr>
        <w:t xml:space="preserve">тика, био</w:t>
      </w:r>
      <w:r>
        <w:rPr>
          <w:color w:val="333333"/>
          <w:lang w:eastAsia="ru-RU"/>
        </w:rPr>
        <w:t xml:space="preserve">логия, психоло</w:t>
      </w:r>
      <w:r>
        <w:rPr>
          <w:color w:val="333333"/>
          <w:lang w:eastAsia="ru-RU"/>
        </w:rPr>
        <w:t xml:space="preserve">гия и др.).</w:t>
      </w:r>
      <w:r>
        <w:rPr>
          <w:color w:val="333333"/>
          <w:lang w:eastAsia="ru-RU"/>
        </w:rPr>
        <w:t xml:space="preserve"> Таким образом, расширяется круг школьни</w:t>
      </w:r>
      <w:r>
        <w:rPr>
          <w:color w:val="333333"/>
          <w:lang w:eastAsia="ru-RU"/>
        </w:rPr>
        <w:t xml:space="preserve">ков, для которых математика стано</w:t>
      </w:r>
      <w:r>
        <w:rPr>
          <w:color w:val="333333"/>
          <w:lang w:eastAsia="ru-RU"/>
        </w:rPr>
        <w:t xml:space="preserve">вится значимым предметом.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Для жизни в современном обществе важным является формирование математиче</w:t>
      </w:r>
      <w:r>
        <w:rPr>
          <w:color w:val="333333"/>
          <w:lang w:eastAsia="ru-RU"/>
        </w:rPr>
        <w:t xml:space="preserve">ского стиля мышления, проявляю</w:t>
      </w:r>
      <w:r>
        <w:rPr>
          <w:color w:val="333333"/>
          <w:lang w:eastAsia="ru-RU"/>
        </w:rPr>
        <w:t xml:space="preserve">щегося в определенных умствен</w:t>
      </w:r>
      <w:r>
        <w:rPr>
          <w:color w:val="333333"/>
          <w:lang w:eastAsia="ru-RU"/>
        </w:rPr>
        <w:t xml:space="preserve">ных навыках. В процессе ма</w:t>
      </w:r>
      <w:r>
        <w:rPr>
          <w:color w:val="333333"/>
          <w:lang w:eastAsia="ru-RU"/>
        </w:rPr>
        <w:t xml:space="preserve">тематической деятельности в арсенал приемов и методов че</w:t>
      </w:r>
      <w:r>
        <w:rPr>
          <w:color w:val="333333"/>
          <w:lang w:eastAsia="ru-RU"/>
        </w:rPr>
        <w:t xml:space="preserve">ловеческого мышления естест</w:t>
      </w:r>
      <w:r>
        <w:rPr>
          <w:color w:val="333333"/>
          <w:lang w:eastAsia="ru-RU"/>
        </w:rPr>
        <w:t xml:space="preserve">венным образом включаются индукция и дедукция, обобщение и конкрети</w:t>
      </w:r>
      <w:r>
        <w:rPr>
          <w:color w:val="333333"/>
          <w:lang w:eastAsia="ru-RU"/>
        </w:rPr>
        <w:t xml:space="preserve">зация, анализ и синтез, классификация и систематизация, абстрагирова</w:t>
      </w:r>
      <w:r>
        <w:rPr>
          <w:color w:val="333333"/>
          <w:lang w:eastAsia="ru-RU"/>
        </w:rPr>
        <w:t xml:space="preserve">ние и аналогия. Объекты математиче</w:t>
      </w:r>
      <w:r>
        <w:rPr>
          <w:color w:val="333333"/>
          <w:lang w:eastAsia="ru-RU"/>
        </w:rPr>
        <w:t xml:space="preserve">ских умозаключений и пра</w:t>
      </w:r>
      <w:r>
        <w:rPr>
          <w:color w:val="333333"/>
          <w:lang w:eastAsia="ru-RU"/>
        </w:rPr>
        <w:t xml:space="preserve">вила их конструирования </w:t>
      </w:r>
      <w:r>
        <w:rPr>
          <w:color w:val="333333"/>
          <w:lang w:eastAsia="ru-RU"/>
        </w:rPr>
        <w:t xml:space="preserve">вскрывают механизм логиче</w:t>
      </w:r>
      <w:r>
        <w:rPr>
          <w:color w:val="333333"/>
          <w:lang w:eastAsia="ru-RU"/>
        </w:rPr>
        <w:t xml:space="preserve">ских построе</w:t>
      </w:r>
      <w:r>
        <w:rPr>
          <w:color w:val="333333"/>
          <w:lang w:eastAsia="ru-RU"/>
        </w:rPr>
        <w:t xml:space="preserve">ний, выраба</w:t>
      </w:r>
      <w:r>
        <w:rPr>
          <w:color w:val="333333"/>
          <w:lang w:eastAsia="ru-RU"/>
        </w:rPr>
        <w:t xml:space="preserve">тывают умения формулировать, обосновывать и доказы</w:t>
      </w:r>
      <w:r>
        <w:rPr>
          <w:color w:val="333333"/>
          <w:lang w:eastAsia="ru-RU"/>
        </w:rPr>
        <w:t xml:space="preserve">вать суждения, тем самым развивают логическое мыш</w:t>
      </w:r>
      <w:r>
        <w:rPr>
          <w:color w:val="333333"/>
          <w:lang w:eastAsia="ru-RU"/>
        </w:rPr>
        <w:t xml:space="preserve">ление. </w:t>
      </w:r>
      <w:r>
        <w:rPr>
          <w:color w:val="333333"/>
          <w:lang w:eastAsia="ru-RU"/>
        </w:rPr>
        <w:t xml:space="preserve">Ведущая роль принадлежит матема</w:t>
      </w:r>
      <w:r>
        <w:rPr>
          <w:color w:val="333333"/>
          <w:lang w:eastAsia="ru-RU"/>
        </w:rPr>
        <w:t xml:space="preserve">тике в формирова</w:t>
      </w:r>
      <w:r>
        <w:rPr>
          <w:color w:val="333333"/>
          <w:lang w:eastAsia="ru-RU"/>
        </w:rPr>
        <w:t xml:space="preserve">нии алгоритмического мышления и воспитании уме</w:t>
      </w:r>
      <w:r>
        <w:rPr>
          <w:color w:val="333333"/>
          <w:lang w:eastAsia="ru-RU"/>
        </w:rPr>
        <w:t xml:space="preserve">ний дей</w:t>
      </w:r>
      <w:r>
        <w:rPr>
          <w:color w:val="333333"/>
          <w:lang w:eastAsia="ru-RU"/>
        </w:rPr>
        <w:t xml:space="preserve">ство</w:t>
      </w:r>
      <w:r>
        <w:rPr>
          <w:color w:val="333333"/>
          <w:lang w:eastAsia="ru-RU"/>
        </w:rPr>
        <w:t xml:space="preserve">вать по заданному алгоритму и конструировать новые.</w:t>
      </w:r>
      <w:r>
        <w:rPr>
          <w:color w:val="333333"/>
          <w:lang w:eastAsia="ru-RU"/>
        </w:rPr>
        <w:t xml:space="preserve"> В ходе реше</w:t>
      </w:r>
      <w:r>
        <w:rPr>
          <w:color w:val="333333"/>
          <w:lang w:eastAsia="ru-RU"/>
        </w:rPr>
        <w:t xml:space="preserve">ния задач — основной учебной деятельности на уроках математики — развиваются творческая и прикладная сто</w:t>
      </w:r>
      <w:r>
        <w:rPr>
          <w:color w:val="333333"/>
          <w:lang w:eastAsia="ru-RU"/>
        </w:rPr>
        <w:t xml:space="preserve">роны мышления.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Обучение математике дает возможность развивать у уча</w:t>
      </w:r>
      <w:r>
        <w:rPr>
          <w:color w:val="333333"/>
          <w:lang w:eastAsia="ru-RU"/>
        </w:rPr>
        <w:t xml:space="preserve">щихся точную, эко</w:t>
      </w:r>
      <w:r>
        <w:rPr>
          <w:color w:val="333333"/>
          <w:lang w:eastAsia="ru-RU"/>
        </w:rPr>
        <w:t xml:space="preserve">номную и ин</w:t>
      </w:r>
      <w:r>
        <w:rPr>
          <w:color w:val="333333"/>
          <w:lang w:eastAsia="ru-RU"/>
        </w:rPr>
        <w:t xml:space="preserve">формативную речь, умение отбирать наиболее подходящие языковые (в частности, сим</w:t>
      </w:r>
      <w:r>
        <w:rPr>
          <w:color w:val="333333"/>
          <w:lang w:eastAsia="ru-RU"/>
        </w:rPr>
        <w:t xml:space="preserve">волические, графические) средства.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Математическое образование вносит свой вклад в форми</w:t>
      </w:r>
      <w:r>
        <w:rPr>
          <w:color w:val="333333"/>
          <w:lang w:eastAsia="ru-RU"/>
        </w:rPr>
        <w:t xml:space="preserve">рование общей куль</w:t>
      </w:r>
      <w:r>
        <w:rPr>
          <w:color w:val="333333"/>
          <w:lang w:eastAsia="ru-RU"/>
        </w:rPr>
        <w:t xml:space="preserve">туры чело</w:t>
      </w:r>
      <w:r>
        <w:rPr>
          <w:color w:val="333333"/>
          <w:lang w:eastAsia="ru-RU"/>
        </w:rPr>
        <w:t xml:space="preserve">века. Необходимым компонен</w:t>
      </w:r>
      <w:r>
        <w:rPr>
          <w:color w:val="333333"/>
          <w:lang w:eastAsia="ru-RU"/>
        </w:rPr>
        <w:t xml:space="preserve">том общей культуры в современ</w:t>
      </w:r>
      <w:r>
        <w:rPr>
          <w:color w:val="333333"/>
          <w:lang w:eastAsia="ru-RU"/>
        </w:rPr>
        <w:t xml:space="preserve">ном толковании явля</w:t>
      </w:r>
      <w:r>
        <w:rPr>
          <w:color w:val="333333"/>
          <w:lang w:eastAsia="ru-RU"/>
        </w:rPr>
        <w:t xml:space="preserve">ется об</w:t>
      </w:r>
      <w:r>
        <w:rPr>
          <w:color w:val="333333"/>
          <w:lang w:eastAsia="ru-RU"/>
        </w:rPr>
        <w:t xml:space="preserve">щее знакомство с методами познания действительно</w:t>
      </w:r>
      <w:r>
        <w:rPr>
          <w:color w:val="333333"/>
          <w:lang w:eastAsia="ru-RU"/>
        </w:rPr>
        <w:t xml:space="preserve">сти, представление о предмете и методе математики, его отли</w:t>
      </w:r>
      <w:r>
        <w:rPr>
          <w:color w:val="333333"/>
          <w:lang w:eastAsia="ru-RU"/>
        </w:rPr>
        <w:t xml:space="preserve">чия от методов естественных и гуманитарных наук, об особенно</w:t>
      </w:r>
      <w:r>
        <w:rPr>
          <w:color w:val="333333"/>
          <w:lang w:eastAsia="ru-RU"/>
        </w:rPr>
        <w:t xml:space="preserve">стях примене</w:t>
      </w:r>
      <w:r>
        <w:rPr>
          <w:color w:val="333333"/>
          <w:lang w:eastAsia="ru-RU"/>
        </w:rPr>
        <w:t xml:space="preserve">ния математики для решения научных и при</w:t>
      </w:r>
      <w:r>
        <w:rPr>
          <w:color w:val="333333"/>
          <w:lang w:eastAsia="ru-RU"/>
        </w:rPr>
        <w:t xml:space="preserve">кладных задач.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Изучение математики способствует эстетическому воспита</w:t>
      </w:r>
      <w:r>
        <w:rPr>
          <w:color w:val="333333"/>
          <w:lang w:eastAsia="ru-RU"/>
        </w:rPr>
        <w:t xml:space="preserve">нию человека, по</w:t>
      </w:r>
      <w:r>
        <w:rPr>
          <w:color w:val="333333"/>
          <w:lang w:eastAsia="ru-RU"/>
        </w:rPr>
        <w:t xml:space="preserve">ниманию кра</w:t>
      </w:r>
      <w:r>
        <w:rPr>
          <w:color w:val="333333"/>
          <w:lang w:eastAsia="ru-RU"/>
        </w:rPr>
        <w:t xml:space="preserve">соты и изящества математиче</w:t>
      </w:r>
      <w:r>
        <w:rPr>
          <w:color w:val="333333"/>
          <w:lang w:eastAsia="ru-RU"/>
        </w:rPr>
        <w:t xml:space="preserve">ских рассуждений, восприятию геометрических форм, усвое</w:t>
      </w:r>
      <w:r>
        <w:rPr>
          <w:color w:val="333333"/>
          <w:lang w:eastAsia="ru-RU"/>
        </w:rPr>
        <w:t xml:space="preserve">нию идеи симметрии.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История развития математического знания дает возмож</w:t>
      </w:r>
      <w:r>
        <w:rPr>
          <w:color w:val="333333"/>
          <w:lang w:eastAsia="ru-RU"/>
        </w:rPr>
        <w:t xml:space="preserve">ность пополнить за</w:t>
      </w:r>
      <w:r>
        <w:rPr>
          <w:color w:val="333333"/>
          <w:lang w:eastAsia="ru-RU"/>
        </w:rPr>
        <w:t xml:space="preserve">пас исто</w:t>
      </w:r>
      <w:r>
        <w:rPr>
          <w:color w:val="333333"/>
          <w:lang w:eastAsia="ru-RU"/>
        </w:rPr>
        <w:t xml:space="preserve">рико-научных знаний школьни</w:t>
      </w:r>
      <w:r>
        <w:rPr>
          <w:color w:val="333333"/>
          <w:lang w:eastAsia="ru-RU"/>
        </w:rPr>
        <w:t xml:space="preserve">ков, сформировать у них представле</w:t>
      </w:r>
      <w:r>
        <w:rPr>
          <w:color w:val="333333"/>
          <w:lang w:eastAsia="ru-RU"/>
        </w:rPr>
        <w:t xml:space="preserve">ния о математике как ча</w:t>
      </w:r>
      <w:r>
        <w:rPr>
          <w:color w:val="333333"/>
          <w:lang w:eastAsia="ru-RU"/>
        </w:rPr>
        <w:t xml:space="preserve">сти общечеловеческой культуры. Знаком</w:t>
      </w:r>
      <w:r>
        <w:rPr>
          <w:color w:val="333333"/>
          <w:lang w:eastAsia="ru-RU"/>
        </w:rPr>
        <w:t xml:space="preserve">ство с основными историческими вехами возникно</w:t>
      </w:r>
      <w:r>
        <w:rPr>
          <w:color w:val="333333"/>
          <w:lang w:eastAsia="ru-RU"/>
        </w:rPr>
        <w:t xml:space="preserve">вения и развития математи</w:t>
      </w:r>
      <w:r>
        <w:rPr>
          <w:color w:val="333333"/>
          <w:lang w:eastAsia="ru-RU"/>
        </w:rPr>
        <w:t xml:space="preserve">че</w:t>
      </w:r>
      <w:r>
        <w:rPr>
          <w:color w:val="333333"/>
          <w:lang w:eastAsia="ru-RU"/>
        </w:rPr>
        <w:t xml:space="preserve">ской науки, с историей великих открытий, именами людей, творив</w:t>
      </w:r>
      <w:r>
        <w:rPr>
          <w:color w:val="333333"/>
          <w:lang w:eastAsia="ru-RU"/>
        </w:rPr>
        <w:t xml:space="preserve">ших науку, должно войти в интеллектуальный багаж каждого культур</w:t>
      </w:r>
      <w:r>
        <w:rPr>
          <w:color w:val="333333"/>
          <w:lang w:eastAsia="ru-RU"/>
        </w:rPr>
        <w:t xml:space="preserve">ного человека.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Содержание раздела «Алгебра» направлено на формирова</w:t>
      </w:r>
      <w:r>
        <w:rPr>
          <w:color w:val="333333"/>
          <w:lang w:eastAsia="ru-RU"/>
        </w:rPr>
        <w:t xml:space="preserve">ние у учащихся ма</w:t>
      </w:r>
      <w:r>
        <w:rPr>
          <w:color w:val="333333"/>
          <w:lang w:eastAsia="ru-RU"/>
        </w:rPr>
        <w:t xml:space="preserve">тематиче</w:t>
      </w:r>
      <w:r>
        <w:rPr>
          <w:color w:val="333333"/>
          <w:lang w:eastAsia="ru-RU"/>
        </w:rPr>
        <w:t xml:space="preserve">ского аппарата для решения задач из разных разделов матема</w:t>
      </w:r>
      <w:r>
        <w:rPr>
          <w:color w:val="333333"/>
          <w:lang w:eastAsia="ru-RU"/>
        </w:rPr>
        <w:t xml:space="preserve">тики, смежных предметов, окружа</w:t>
      </w:r>
      <w:r>
        <w:rPr>
          <w:color w:val="333333"/>
          <w:lang w:eastAsia="ru-RU"/>
        </w:rPr>
        <w:t xml:space="preserve">ющей реальности. Язык алгебры подчерки</w:t>
      </w:r>
      <w:r>
        <w:rPr>
          <w:color w:val="333333"/>
          <w:lang w:eastAsia="ru-RU"/>
        </w:rPr>
        <w:t xml:space="preserve">вает значение мате</w:t>
      </w:r>
      <w:r>
        <w:rPr>
          <w:color w:val="333333"/>
          <w:lang w:eastAsia="ru-RU"/>
        </w:rPr>
        <w:t xml:space="preserve">матики как языка для построения математических моделей процессов и явлений реального мира. В задачи изуче</w:t>
      </w:r>
      <w:r>
        <w:rPr>
          <w:color w:val="333333"/>
          <w:lang w:eastAsia="ru-RU"/>
        </w:rPr>
        <w:t xml:space="preserve">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</w:t>
      </w:r>
      <w:r>
        <w:rPr>
          <w:color w:val="333333"/>
          <w:lang w:eastAsia="ru-RU"/>
        </w:rPr>
        <w:t xml:space="preserve">ний. Преобразова</w:t>
      </w:r>
      <w:r>
        <w:rPr>
          <w:color w:val="333333"/>
          <w:lang w:eastAsia="ru-RU"/>
        </w:rPr>
        <w:t xml:space="preserve">ние символьных форм вносит специфический вклад в разви</w:t>
      </w:r>
      <w:r>
        <w:rPr>
          <w:color w:val="333333"/>
          <w:lang w:eastAsia="ru-RU"/>
        </w:rPr>
        <w:t xml:space="preserve">тие воображе</w:t>
      </w:r>
      <w:r>
        <w:rPr>
          <w:color w:val="333333"/>
          <w:lang w:eastAsia="ru-RU"/>
        </w:rPr>
        <w:t xml:space="preserve">ния учащихся, их способностей к математическо</w:t>
      </w:r>
      <w:r>
        <w:rPr>
          <w:color w:val="333333"/>
          <w:lang w:eastAsia="ru-RU"/>
        </w:rPr>
        <w:t xml:space="preserve">му творче</w:t>
      </w:r>
      <w:r>
        <w:rPr>
          <w:color w:val="333333"/>
          <w:lang w:eastAsia="ru-RU"/>
        </w:rPr>
        <w:t xml:space="preserve">ству. В основной школе материал группируется вокруг рациональных выражений, а вопросы, связанные с ир</w:t>
      </w:r>
      <w:r>
        <w:rPr>
          <w:color w:val="333333"/>
          <w:lang w:eastAsia="ru-RU"/>
        </w:rPr>
        <w:t xml:space="preserve">рациональными выражениями, с тригоно</w:t>
      </w:r>
      <w:r>
        <w:rPr>
          <w:color w:val="333333"/>
          <w:lang w:eastAsia="ru-RU"/>
        </w:rPr>
        <w:t xml:space="preserve">метрическими функ</w:t>
      </w:r>
      <w:r>
        <w:rPr>
          <w:color w:val="333333"/>
          <w:lang w:eastAsia="ru-RU"/>
        </w:rPr>
        <w:t xml:space="preserve">циями и преобразова</w:t>
      </w:r>
      <w:r>
        <w:rPr>
          <w:color w:val="333333"/>
          <w:lang w:eastAsia="ru-RU"/>
        </w:rPr>
        <w:t xml:space="preserve">ниями, входят в содержание курса мате</w:t>
      </w:r>
      <w:r>
        <w:rPr>
          <w:color w:val="333333"/>
          <w:lang w:eastAsia="ru-RU"/>
        </w:rPr>
        <w:t xml:space="preserve">матики на старшей ступени обучения в школе.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Содержание раздела «Функции» нацелено на получение школьниками кон</w:t>
      </w:r>
      <w:r>
        <w:rPr>
          <w:color w:val="333333"/>
          <w:lang w:eastAsia="ru-RU"/>
        </w:rPr>
        <w:t xml:space="preserve">кретных зна</w:t>
      </w:r>
      <w:r>
        <w:rPr>
          <w:color w:val="333333"/>
          <w:lang w:eastAsia="ru-RU"/>
        </w:rPr>
        <w:t xml:space="preserve">ний о функции как важнейшей математической модели для описания и исследования разно</w:t>
      </w:r>
      <w:r>
        <w:rPr>
          <w:color w:val="333333"/>
          <w:lang w:eastAsia="ru-RU"/>
        </w:rPr>
        <w:t xml:space="preserve">образных процессов. Изучение этого мате</w:t>
      </w:r>
      <w:r>
        <w:rPr>
          <w:color w:val="333333"/>
          <w:lang w:eastAsia="ru-RU"/>
        </w:rPr>
        <w:t xml:space="preserve">риала способствует развитию у учащихся умения использовать различные языки математики (словесный, символический, графиче</w:t>
      </w:r>
      <w:r>
        <w:rPr>
          <w:color w:val="333333"/>
          <w:lang w:eastAsia="ru-RU"/>
        </w:rPr>
        <w:t xml:space="preserve">ский), вно</w:t>
      </w:r>
      <w:r>
        <w:rPr>
          <w:color w:val="333333"/>
          <w:lang w:eastAsia="ru-RU"/>
        </w:rPr>
        <w:t xml:space="preserve">сит вклад в формирование представлений о роли математики в развитии цивилиза</w:t>
      </w:r>
      <w:r>
        <w:rPr>
          <w:color w:val="333333"/>
          <w:lang w:eastAsia="ru-RU"/>
        </w:rPr>
        <w:t xml:space="preserve">ции и культуры.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Настоящая рабочая программа разработана применительно к учебной программе А.Г. Мордковича «Алгебра 7-9» и ориенти</w:t>
      </w:r>
      <w:r>
        <w:rPr>
          <w:color w:val="333333"/>
          <w:lang w:eastAsia="ru-RU"/>
        </w:rPr>
        <w:t xml:space="preserve">рована на использование учебно-м</w:t>
      </w:r>
      <w:r>
        <w:rPr>
          <w:color w:val="333333"/>
          <w:lang w:eastAsia="ru-RU"/>
        </w:rPr>
        <w:t xml:space="preserve">етодического комплекта указанного автора. </w:t>
      </w:r>
      <w:r>
        <w:rPr>
          <w:color w:val="333333"/>
          <w:lang w:eastAsia="ru-RU"/>
        </w:rPr>
        <w:t xml:space="preserve">Основные цели и задачи математического образования в школе, которые авторы стремятся реализовать в проекте, заклю</w:t>
      </w:r>
      <w:r>
        <w:rPr>
          <w:color w:val="333333"/>
          <w:lang w:eastAsia="ru-RU"/>
        </w:rPr>
        <w:t xml:space="preserve">чаются в следующем: содействовать формированию культурного человека, умеющего мыслить, понимающего идеологию матема</w:t>
      </w:r>
      <w:r>
        <w:rPr>
          <w:color w:val="333333"/>
          <w:lang w:eastAsia="ru-RU"/>
        </w:rPr>
        <w:t xml:space="preserve">тического моделирования реал</w:t>
      </w:r>
      <w:r>
        <w:rPr>
          <w:color w:val="333333"/>
          <w:lang w:eastAsia="ru-RU"/>
        </w:rPr>
        <w:t xml:space="preserve">ьных процессов, владеющего мате</w:t>
      </w:r>
      <w:r>
        <w:rPr>
          <w:color w:val="333333"/>
          <w:lang w:eastAsia="ru-RU"/>
        </w:rPr>
        <w:t xml:space="preserve">матическим языком не как языком общения, а как языком, организующим </w:t>
      </w:r>
      <w:r>
        <w:rPr>
          <w:color w:val="333333"/>
          <w:lang w:eastAsia="ru-RU"/>
        </w:rPr>
        <w:t xml:space="preserve">деятельность, умеющего самостоятельно добы</w:t>
      </w:r>
      <w:r>
        <w:rPr>
          <w:color w:val="333333"/>
          <w:lang w:eastAsia="ru-RU"/>
        </w:rPr>
        <w:t xml:space="preserve">вать информацию и пользоваться ею на практике, владеющего литературной речью и умеющего в случае необходимости постро</w:t>
      </w:r>
      <w:r>
        <w:rPr>
          <w:color w:val="333333"/>
          <w:lang w:eastAsia="ru-RU"/>
        </w:rPr>
        <w:t xml:space="preserve">ить ее</w:t>
      </w:r>
      <w:r>
        <w:rPr>
          <w:color w:val="333333"/>
          <w:lang w:eastAsia="ru-RU"/>
        </w:rPr>
        <w:t xml:space="preserve"> по законам математической речи.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Исходные положения теоретической концепции этого кур</w:t>
      </w:r>
      <w:r>
        <w:rPr>
          <w:color w:val="333333"/>
          <w:lang w:eastAsia="ru-RU"/>
        </w:rPr>
        <w:t xml:space="preserve">са алгебры для 7—11 классов можно сформулировать в виде двух лозунгов</w:t>
      </w:r>
      <w:r>
        <w:rPr>
          <w:color w:val="333333"/>
          <w:lang w:eastAsia="ru-RU"/>
        </w:rPr>
        <w:t xml:space="preserve">: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1. Математика в школе — не наука и даже не основа наук, а учебный предмет.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2.</w:t>
      </w:r>
      <w:r>
        <w:rPr>
          <w:color w:val="333333"/>
          <w:lang w:eastAsia="ru-RU"/>
        </w:rPr>
        <w:t xml:space="preserve">Математика в школе — гуманитарный учебный предмет.</w:t>
      </w:r>
      <w:r>
        <w:rPr>
          <w:color w:val="333333"/>
          <w:lang w:eastAsia="ru-RU"/>
        </w:rPr>
        <w:br/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Пояснения к первому лозунгу. Не так давно считалось, что главное в школьном обучении математике — повысить так называемую научность, </w:t>
      </w:r>
      <w:r>
        <w:rPr>
          <w:color w:val="333333"/>
          <w:lang w:eastAsia="ru-RU"/>
        </w:rPr>
        <w:t xml:space="preserve">что</w:t>
      </w:r>
      <w:r>
        <w:rPr>
          <w:color w:val="333333"/>
          <w:lang w:eastAsia="ru-RU"/>
        </w:rPr>
        <w:t xml:space="preserve"> в конечном счете свелось к перекосу в сторону формализма и схоластики, к бессмысленному заучива</w:t>
      </w:r>
      <w:r>
        <w:rPr>
          <w:color w:val="333333"/>
          <w:lang w:eastAsia="ru-RU"/>
        </w:rPr>
        <w:t xml:space="preserve">нию формул. Когда педагогическая общественност</w:t>
      </w:r>
      <w:r>
        <w:rPr>
          <w:color w:val="333333"/>
          <w:lang w:eastAsia="ru-RU"/>
        </w:rPr>
        <w:t xml:space="preserve">ь начала это осознавать, стало крепнуть (хотя и не без борьбы) представление о том, что школьная математика не наука, а учебный предмет со всеми вытекающими отсюда последствиями. В учебном предмете не обязательно соблюдать законы математики как науки, зача</w:t>
      </w:r>
      <w:r>
        <w:rPr>
          <w:color w:val="333333"/>
          <w:lang w:eastAsia="ru-RU"/>
        </w:rPr>
        <w:t xml:space="preserve">стую более важны законы педагогики и особенно психологии, постулаты теории развивающего обучения.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Для примера рассмотрим вопросы о </w:t>
      </w:r>
      <w:r>
        <w:rPr>
          <w:color w:val="333333"/>
          <w:lang w:eastAsia="ru-RU"/>
        </w:rPr>
        <w:t xml:space="preserve">самом</w:t>
      </w:r>
      <w:r>
        <w:rPr>
          <w:color w:val="333333"/>
          <w:lang w:eastAsia="ru-RU"/>
        </w:rPr>
        <w:t xml:space="preserve"> трудном в рабо</w:t>
      </w:r>
      <w:r>
        <w:rPr>
          <w:color w:val="333333"/>
          <w:lang w:eastAsia="ru-RU"/>
        </w:rPr>
        <w:t xml:space="preserve">те учителя математики — </w:t>
      </w:r>
      <w:r>
        <w:rPr>
          <w:i/>
          <w:iCs/>
          <w:color w:val="333333"/>
          <w:lang w:eastAsia="ru-RU"/>
        </w:rPr>
        <w:t xml:space="preserve">как и когда </w:t>
      </w:r>
      <w:r>
        <w:rPr>
          <w:color w:val="333333"/>
          <w:lang w:eastAsia="ru-RU"/>
        </w:rPr>
        <w:t xml:space="preserve">должен вводить учитель то или иное сложное математическое понятие; как правильно выбрать </w:t>
      </w:r>
      <w:r>
        <w:rPr>
          <w:i/>
          <w:iCs/>
          <w:color w:val="333333"/>
          <w:lang w:eastAsia="ru-RU"/>
        </w:rPr>
        <w:t xml:space="preserve">уровень строгости </w:t>
      </w:r>
      <w:r>
        <w:rPr>
          <w:color w:val="333333"/>
          <w:lang w:eastAsia="ru-RU"/>
        </w:rPr>
        <w:t xml:space="preserve">изложения того или иного материала.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360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Если основная задача учителя — обучение, то он имеет пра</w:t>
      </w:r>
      <w:r>
        <w:rPr>
          <w:color w:val="333333"/>
          <w:lang w:eastAsia="ru-RU"/>
        </w:rPr>
        <w:t xml:space="preserve">во давать формальное определение любого понятия тогда, когда сочтет нужным. Если основная задача учителя — развитие, то следует продумать выбор места и времени </w:t>
      </w:r>
      <w:r>
        <w:rPr>
          <w:i/>
          <w:iCs/>
          <w:color w:val="333333"/>
          <w:lang w:eastAsia="ru-RU"/>
        </w:rPr>
        <w:t xml:space="preserve">(стратегия) </w:t>
      </w:r>
      <w:r>
        <w:rPr>
          <w:color w:val="333333"/>
          <w:lang w:eastAsia="ru-RU"/>
        </w:rPr>
        <w:t xml:space="preserve">и эта</w:t>
      </w:r>
      <w:r>
        <w:rPr>
          <w:color w:val="333333"/>
          <w:lang w:eastAsia="ru-RU"/>
        </w:rPr>
        <w:t xml:space="preserve">пы постепенного подхода к формальному определению на основе предварительного изучения понятия на более простых уровнях </w:t>
      </w:r>
      <w:r>
        <w:rPr>
          <w:i/>
          <w:iCs/>
          <w:color w:val="333333"/>
          <w:lang w:eastAsia="ru-RU"/>
        </w:rPr>
        <w:t xml:space="preserve">(тактика). </w:t>
      </w:r>
      <w:r>
        <w:rPr>
          <w:color w:val="333333"/>
          <w:lang w:eastAsia="ru-RU"/>
        </w:rPr>
        <w:t xml:space="preserve">Таковых уровней в математике можно назвать три: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7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i/>
          <w:iCs/>
          <w:color w:val="333333"/>
          <w:lang w:eastAsia="ru-RU"/>
        </w:rPr>
        <w:t xml:space="preserve">наглядно-интуитивный, </w:t>
      </w:r>
      <w:r>
        <w:rPr>
          <w:color w:val="333333"/>
          <w:lang w:eastAsia="ru-RU"/>
        </w:rPr>
        <w:t xml:space="preserve">когда новое понятие вводится с опорой на интуитивные или образные представления учащихся;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7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i/>
          <w:iCs/>
          <w:color w:val="333333"/>
          <w:lang w:eastAsia="ru-RU"/>
        </w:rPr>
        <w:t xml:space="preserve">рабочий (описательный), </w:t>
      </w:r>
      <w:r>
        <w:rPr>
          <w:color w:val="333333"/>
          <w:lang w:eastAsia="ru-RU"/>
        </w:rPr>
        <w:t xml:space="preserve">когда от учащегося требуется уметь отвечать не на вопрос «что такое?», а на вопрос «как ты понимаешь?»;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—</w:t>
      </w:r>
      <w:r>
        <w:rPr>
          <w:i/>
          <w:iCs/>
          <w:color w:val="333333"/>
          <w:lang w:eastAsia="ru-RU"/>
        </w:rPr>
        <w:t xml:space="preserve">формальный.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Стратегия введения определений сложных математических понятий в наших учебниках базируется на положении о том, что выходить на формальный уровень следует при выполнении двух условий: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1) если у учащихся накопился достаточный </w:t>
      </w:r>
      <w:r>
        <w:rPr>
          <w:color w:val="333333"/>
          <w:u w:val="single"/>
          <w:lang w:eastAsia="ru-RU"/>
        </w:rPr>
        <w:t xml:space="preserve">опыт</w:t>
      </w:r>
      <w:r>
        <w:rPr>
          <w:color w:val="333333"/>
          <w:lang w:eastAsia="ru-RU"/>
        </w:rPr>
        <w:t xml:space="preserve"> для аде</w:t>
      </w:r>
      <w:r>
        <w:rPr>
          <w:color w:val="333333"/>
          <w:lang w:eastAsia="ru-RU"/>
        </w:rPr>
        <w:t xml:space="preserve">кватного восприятия вводимого понятия, причем опыт по двум направлениям — </w:t>
      </w:r>
      <w:r>
        <w:rPr>
          <w:i/>
          <w:iCs/>
          <w:color w:val="333333"/>
          <w:lang w:eastAsia="ru-RU"/>
        </w:rPr>
        <w:t xml:space="preserve">вербальный </w:t>
      </w:r>
      <w:r>
        <w:rPr>
          <w:color w:val="333333"/>
          <w:lang w:eastAsia="ru-RU"/>
        </w:rPr>
        <w:t xml:space="preserve">(опыт полноценного понимания всех слов, содержащихся в определении) и </w:t>
      </w:r>
      <w:r>
        <w:rPr>
          <w:i/>
          <w:iCs/>
          <w:color w:val="333333"/>
          <w:lang w:eastAsia="ru-RU"/>
        </w:rPr>
        <w:t xml:space="preserve">генетический </w:t>
      </w:r>
      <w:r>
        <w:rPr>
          <w:color w:val="333333"/>
          <w:lang w:eastAsia="ru-RU"/>
        </w:rPr>
        <w:t xml:space="preserve">(опыт использования понятия на наглядно-интуитивном и рабочем уровнях);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2) если у учащихся появилась </w:t>
      </w:r>
      <w:r>
        <w:rPr>
          <w:color w:val="333333"/>
          <w:u w:val="single"/>
          <w:lang w:eastAsia="ru-RU"/>
        </w:rPr>
        <w:t xml:space="preserve">потребность</w:t>
      </w:r>
      <w:r>
        <w:rPr>
          <w:color w:val="333333"/>
          <w:lang w:eastAsia="ru-RU"/>
        </w:rPr>
        <w:t xml:space="preserve"> в формальном определении понятия.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Несколько слов о </w:t>
      </w:r>
      <w:r>
        <w:rPr>
          <w:i/>
          <w:iCs/>
          <w:color w:val="333333"/>
          <w:lang w:eastAsia="ru-RU"/>
        </w:rPr>
        <w:t xml:space="preserve">выборе уровня строгости </w:t>
      </w:r>
      <w:r>
        <w:rPr>
          <w:color w:val="333333"/>
          <w:lang w:eastAsia="ru-RU"/>
        </w:rPr>
        <w:t xml:space="preserve">в учебном предме</w:t>
      </w:r>
      <w:r>
        <w:rPr>
          <w:color w:val="333333"/>
          <w:lang w:eastAsia="ru-RU"/>
        </w:rPr>
        <w:t xml:space="preserve">те, где, в отличие от науки, мы не обязаны все доказывать. Более того, в ряде случаев правдоподобные рассуждения или рассужде</w:t>
      </w:r>
      <w:r>
        <w:rPr>
          <w:color w:val="333333"/>
          <w:lang w:eastAsia="ru-RU"/>
        </w:rPr>
        <w:t xml:space="preserve">ния, опирающиеся на графические модел</w:t>
      </w:r>
      <w:r>
        <w:rPr>
          <w:color w:val="333333"/>
          <w:lang w:eastAsia="ru-RU"/>
        </w:rPr>
        <w:t xml:space="preserve">и, на интуицию, имеют для школьников более весомую развивающую и гуманитарную ценность, чем формальные доказательства. В этом курсе все, что входит в программу, что имеет воспитательную ценность и доступно учащимся, доказывается. Если формальные доказатель</w:t>
      </w:r>
      <w:r>
        <w:rPr>
          <w:color w:val="333333"/>
          <w:lang w:eastAsia="ru-RU"/>
        </w:rPr>
        <w:t xml:space="preserve">ства мало поучительны и схоластичны, они заменяются правдопо</w:t>
      </w:r>
      <w:r>
        <w:rPr>
          <w:color w:val="333333"/>
          <w:lang w:eastAsia="ru-RU"/>
        </w:rPr>
        <w:t xml:space="preserve">добными </w:t>
      </w:r>
      <w:r>
        <w:rPr>
          <w:color w:val="333333"/>
          <w:lang w:eastAsia="ru-RU"/>
        </w:rPr>
        <w:t xml:space="preserve">рассуждениями. Наше кредо: с одной стороны, </w:t>
      </w:r>
      <w:r>
        <w:rPr>
          <w:i/>
          <w:iCs/>
          <w:color w:val="333333"/>
          <w:lang w:eastAsia="ru-RU"/>
        </w:rPr>
        <w:t xml:space="preserve">меньше схоластики, формализма, «жестких моделей», меньше опоры на левое полушарие мозга; </w:t>
      </w:r>
      <w:r>
        <w:rPr>
          <w:color w:val="333333"/>
          <w:lang w:eastAsia="ru-RU"/>
        </w:rPr>
        <w:t xml:space="preserve">с другой стороны, </w:t>
      </w:r>
      <w:r>
        <w:rPr>
          <w:i/>
          <w:iCs/>
          <w:color w:val="333333"/>
          <w:lang w:eastAsia="ru-RU"/>
        </w:rPr>
        <w:t xml:space="preserve">больше геометриче</w:t>
      </w:r>
      <w:r>
        <w:rPr>
          <w:i/>
          <w:iCs/>
          <w:color w:val="333333"/>
          <w:lang w:eastAsia="ru-RU"/>
        </w:rPr>
        <w:t xml:space="preserve">ских иллюстраций, наглядности, правдоподобных рассуждений, «мягких моделей», больше опоры на правое полушарие мозга.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Пояснения ко второму лозунгу. Математика — гуманитар</w:t>
      </w:r>
      <w:r>
        <w:rPr>
          <w:color w:val="333333"/>
          <w:lang w:eastAsia="ru-RU"/>
        </w:rPr>
        <w:t xml:space="preserve">ный (общекультурный) предмет, который позволяет субъекту правильно ориентироваться в окружающей действительности и «ум в порядок приводит». Математика — наука о математиче</w:t>
      </w:r>
      <w:r>
        <w:rPr>
          <w:color w:val="333333"/>
          <w:lang w:eastAsia="ru-RU"/>
        </w:rPr>
        <w:t xml:space="preserve">ских моделях. </w:t>
      </w:r>
      <w:r>
        <w:rPr>
          <w:color w:val="333333"/>
          <w:lang w:eastAsia="ru-RU"/>
        </w:rPr>
        <w:t xml:space="preserve">Модели описываются в математике специфиче</w:t>
      </w:r>
      <w:r>
        <w:rPr>
          <w:color w:val="333333"/>
          <w:lang w:eastAsia="ru-RU"/>
        </w:rPr>
        <w:t xml:space="preserve">ским языком (термины, обозначения, символы, графики, графы, алгоритмы и т. д.).</w:t>
      </w:r>
      <w:r>
        <w:rPr>
          <w:color w:val="333333"/>
          <w:lang w:eastAsia="ru-RU"/>
        </w:rPr>
        <w:t xml:space="preserve"> Значит, надо изучать математический язык, чтобы мы могли работать с любыми математическими моделями. Особенно важно при этом подчеркнуть, что основное назначение математического языка — способствовать организации деятель</w:t>
      </w:r>
      <w:r>
        <w:rPr>
          <w:color w:val="333333"/>
          <w:lang w:eastAsia="ru-RU"/>
        </w:rPr>
        <w:t xml:space="preserve">ности (тогда как основное назначение обыденного языка — слу</w:t>
      </w:r>
      <w:r>
        <w:rPr>
          <w:color w:val="333333"/>
          <w:lang w:eastAsia="ru-RU"/>
        </w:rPr>
        <w:t xml:space="preserve">жить средством общения), а это в наше время очень важно для культурного человека. Поэтому в нашем курсе математический язык и математическая модель — ключевые слова в постепенном развертывании курса, его идейный стержень.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Гуманитарный потенциал школьного курса алгебры мы видим, во-первых, в том, что владение математическим языком и матема</w:t>
      </w:r>
      <w:r>
        <w:rPr>
          <w:color w:val="333333"/>
          <w:lang w:eastAsia="ru-RU"/>
        </w:rPr>
        <w:t xml:space="preserve">тическим моделированием позволит учащемуся лучше ориентиро</w:t>
      </w:r>
      <w:r>
        <w:rPr>
          <w:color w:val="333333"/>
          <w:lang w:eastAsia="ru-RU"/>
        </w:rPr>
        <w:t xml:space="preserve">ваться в природе и обществе; во-вторых, в том, что математика по своей внутренней природе имеет богатые возможности для вос</w:t>
      </w:r>
      <w:r>
        <w:rPr>
          <w:color w:val="333333"/>
          <w:lang w:eastAsia="ru-RU"/>
        </w:rPr>
        <w:t xml:space="preserve">питания мышления и характера учащихся; в-третьих, в реализа</w:t>
      </w:r>
      <w:r>
        <w:rPr>
          <w:color w:val="333333"/>
          <w:lang w:eastAsia="ru-RU"/>
        </w:rPr>
        <w:t xml:space="preserve">ции в процессе преподавания идей развивающего и проблемного обучения;</w:t>
      </w:r>
      <w:r>
        <w:rPr>
          <w:color w:val="333333"/>
          <w:lang w:eastAsia="ru-RU"/>
        </w:rPr>
        <w:t xml:space="preserve"> в-четвертых, в том, что уроки математики (при пра</w:t>
      </w:r>
      <w:r>
        <w:rPr>
          <w:color w:val="333333"/>
          <w:lang w:eastAsia="ru-RU"/>
        </w:rPr>
        <w:t xml:space="preserve">вильной постановке) способствуют развитию речи обучаемого </w:t>
      </w:r>
      <w:r>
        <w:rPr>
          <w:color w:val="333333"/>
          <w:lang w:eastAsia="ru-RU"/>
        </w:rPr>
        <w:t xml:space="preserve">в не</w:t>
      </w:r>
      <w:r>
        <w:rPr>
          <w:color w:val="333333"/>
          <w:lang w:eastAsia="ru-RU"/>
        </w:rPr>
        <w:t xml:space="preserve"> меньшей степени, чем уроки русского языка и литературы.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Из основных содержательно-методических линий школьного курса алгебры приоритетной в программе является функ</w:t>
      </w:r>
      <w:r>
        <w:rPr>
          <w:color w:val="333333"/>
          <w:lang w:eastAsia="ru-RU"/>
        </w:rPr>
        <w:t xml:space="preserve">ционально-графическая линия. Это </w:t>
      </w:r>
      <w:r>
        <w:rPr>
          <w:color w:val="333333"/>
          <w:lang w:eastAsia="ru-RU"/>
        </w:rPr>
        <w:t xml:space="preserve">выражается</w:t>
      </w:r>
      <w:r>
        <w:rPr>
          <w:color w:val="333333"/>
          <w:lang w:eastAsia="ru-RU"/>
        </w:rPr>
        <w:t xml:space="preserve"> прежде всего в том, что, какой бы класс функций, уравнений, выражений ни изучался, построение материала практически всегда осуществля</w:t>
      </w:r>
      <w:r>
        <w:rPr>
          <w:color w:val="333333"/>
          <w:lang w:eastAsia="ru-RU"/>
        </w:rPr>
        <w:t xml:space="preserve">ется по жесткой схеме</w:t>
      </w:r>
      <w:r>
        <w:rPr>
          <w:b/>
          <w:bCs/>
          <w:i/>
          <w:iCs/>
          <w:color w:val="333333"/>
          <w:lang w:eastAsia="ru-RU"/>
        </w:rPr>
        <w:t xml:space="preserve">: </w:t>
      </w:r>
      <w:r>
        <w:rPr>
          <w:color w:val="333333"/>
          <w:lang w:eastAsia="ru-RU"/>
        </w:rPr>
        <w:t xml:space="preserve">функция — уравнения — преобразования.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Для понимания учащимися курса алгебры в целом </w:t>
      </w:r>
      <w:r>
        <w:rPr>
          <w:color w:val="333333"/>
          <w:lang w:eastAsia="ru-RU"/>
        </w:rPr>
        <w:t xml:space="preserve">важно</w:t>
      </w:r>
      <w:r>
        <w:rPr>
          <w:color w:val="333333"/>
          <w:lang w:eastAsia="ru-RU"/>
        </w:rPr>
        <w:t xml:space="preserve"> прежде всего, чтобы они полноценно усвоили первичные модели (функции). Это значит, что нужно организовать их деятельность по изучению той или иной функции та</w:t>
      </w:r>
      <w:r>
        <w:rPr>
          <w:color w:val="333333"/>
          <w:lang w:eastAsia="ru-RU"/>
        </w:rPr>
        <w:t xml:space="preserve">к, чтобы рассмотреть новый объект (конкретную математическую модель — функцию) системно, с разных сторон, в разных ситуациях. В то же время не следует рассматривать набор случайных сюжетов, различных для разных классов функций — это создаст ситуацию диском</w:t>
      </w:r>
      <w:r>
        <w:rPr>
          <w:color w:val="333333"/>
          <w:lang w:eastAsia="ru-RU"/>
        </w:rPr>
        <w:t xml:space="preserve">форта в обучении. Возникает методическая проблема выделения в системе упражнений по изучению того или иного класса функ</w:t>
      </w:r>
      <w:r>
        <w:rPr>
          <w:color w:val="333333"/>
          <w:lang w:eastAsia="ru-RU"/>
        </w:rPr>
        <w:t xml:space="preserve">ций инвариантного ядра, универсального для любого класса функций. Инвариантное ядро в наших учебниках и задачниках состоит из шести направлений: графического решения уравне</w:t>
      </w:r>
      <w:r>
        <w:rPr>
          <w:color w:val="333333"/>
          <w:lang w:eastAsia="ru-RU"/>
        </w:rPr>
        <w:t xml:space="preserve">ний; отыскания наибольшего и наименьшего значений функции на заданном промежутке; преобразования графиков; функцио</w:t>
      </w:r>
      <w:r>
        <w:rPr>
          <w:color w:val="333333"/>
          <w:lang w:eastAsia="ru-RU"/>
        </w:rPr>
        <w:t xml:space="preserve">нальной символики; </w:t>
      </w:r>
      <w:r>
        <w:rPr>
          <w:color w:val="333333"/>
          <w:lang w:eastAsia="ru-RU"/>
        </w:rPr>
        <w:t xml:space="preserve">кусочных</w:t>
      </w:r>
      <w:r>
        <w:rPr>
          <w:color w:val="333333"/>
          <w:lang w:eastAsia="ru-RU"/>
        </w:rPr>
        <w:t xml:space="preserve"> функций; чтения графика.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Вводную диагностику, промежуточные и контрольные работы и итоговую диагностику предлагается проводить в виде </w:t>
      </w:r>
      <w:r>
        <w:rPr>
          <w:color w:val="333333"/>
          <w:lang w:eastAsia="ru-RU"/>
        </w:rPr>
        <w:t xml:space="preserve">разноуровневых</w:t>
      </w:r>
      <w:r>
        <w:rPr>
          <w:color w:val="333333"/>
          <w:lang w:eastAsia="ru-RU"/>
        </w:rPr>
        <w:t xml:space="preserve"> тестовых заданий, исследовательской </w:t>
      </w:r>
      <w:r>
        <w:rPr>
          <w:color w:val="333333"/>
          <w:lang w:eastAsia="ru-RU"/>
        </w:rPr>
        <w:t xml:space="preserve">деятельности,</w:t>
      </w:r>
      <w:r>
        <w:rPr>
          <w:color w:val="333333"/>
          <w:lang w:eastAsia="ru-RU"/>
        </w:rPr>
        <w:t xml:space="preserve"> учебных проектов. В качестве внеурочной работы предусмотрена работа учащихся с применением ИКТ технологий.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center"/>
        <w:spacing w:after="150"/>
        <w:shd w:val="clear" w:color="auto" w:fill="ffffff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Место учебного предмета в учебном плане.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Рабочая программа </w:t>
      </w:r>
      <w:r>
        <w:rPr>
          <w:color w:val="333333"/>
          <w:lang w:eastAsia="ru-RU"/>
        </w:rPr>
        <w:t xml:space="preserve">пред</w:t>
      </w:r>
      <w:r>
        <w:rPr>
          <w:color w:val="333333"/>
          <w:lang w:eastAsia="ru-RU"/>
        </w:rPr>
        <w:t xml:space="preserve"> усматривает обучение алгебре в 7 классе в объеме 102 часов (3 часа в неделю) на базовом уровне.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В том числе для проведения: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8"/>
        </w:numPr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контрольных работ отводится 10 учебных часов;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8"/>
        </w:numPr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самостоятельных работ 13 учебных часов;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8"/>
        </w:numPr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проектная деятельность 5 учебных часов;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8"/>
        </w:numPr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исследовательская деятельность 4 учебных часов.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center"/>
        <w:spacing w:after="150"/>
        <w:shd w:val="clear" w:color="auto" w:fill="ffffff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Результаты освоения учебного предмета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firstLine="708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Программа обеспечивает достижение следующих результатов освоения образовательной программы основного общего образования: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устойчивый познавательный интерес и становление смыслообразующей функции познавательного мотива;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умение строить жизненные планы с учётом конкретных социально-исторических, политических и экономических условий;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готовность к выбору профильного образования;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готовность и способность к выполнению норм и требований школьной жизни, прав и обязанностей ученика;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умение вести диалог на основе равноправных отношений и взаимного уважения и принятия; умение конструктивно разрешать конфликты;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потребность в участии в общественной жизни ближайшего социального окружения, общественно полезной деятельности;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готовность и способность к выполнению моральных норм в отношении взрослых и сверстников в школе, дома, во </w:t>
      </w:r>
      <w:r>
        <w:rPr>
          <w:color w:val="333333"/>
          <w:lang w:eastAsia="ru-RU"/>
        </w:rPr>
        <w:t xml:space="preserve">внеучебных</w:t>
      </w:r>
      <w:r>
        <w:rPr>
          <w:color w:val="333333"/>
          <w:lang w:eastAsia="ru-RU"/>
        </w:rPr>
        <w:t xml:space="preserve"> видах деятельности;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уважение к ценностям семьи, любовь к природе, признание ценности здоровья, своего и других людей, оптимизм в восприятии мира;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уважение к личности и её достоинствам, доброжелательное отношение к окружающим, нетерпимость к любым видам насилия и готовность противостоять им;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позитивная моральная самооценка и моральные чувства — чувство гордости при следовании моральным нормам, переживание стыда и вины при их нарушении;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потребность в самовыражении и самореализации, социальном признании;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гражданский патриотизм, любовь к Родине, чувство гордости за свою страну;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уважение к истории, культурным и историческим памятникам;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эмоционально положительное принятие своей этнической идентичности;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уважение к другим народам России и мира и принятие их, межэтническая толерантность, готовность к равноправному сотрудничеству;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 сберегающих технологий; правил поведения в чрезвычайных ситуациях.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ориентация в системе моральных норм и ценностей, понимание конвенционального характера морали;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освоение общекультурного наследия России и общемирового культурного наследия;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историк</w:t>
      </w:r>
      <w:r>
        <w:rPr>
          <w:color w:val="333333"/>
          <w:lang w:eastAsia="ru-RU"/>
        </w:rPr>
        <w:t xml:space="preserve">о-географический образ, включая представление о территории и границах России, её географических особенностях,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b/>
          <w:color w:val="333333"/>
          <w:lang w:eastAsia="ru-RU"/>
        </w:rPr>
      </w:pPr>
      <w:r>
        <w:rPr>
          <w:b/>
          <w:iCs/>
          <w:color w:val="333333"/>
          <w:lang w:eastAsia="ru-RU"/>
        </w:rPr>
        <w:t xml:space="preserve">Выпускник получит возможность для формирования:</w:t>
      </w:r>
      <w:r>
        <w:rPr>
          <w:b/>
          <w:color w:val="333333"/>
          <w:lang w:eastAsia="ru-RU"/>
        </w:rPr>
      </w:r>
      <w:r>
        <w:rPr>
          <w:b/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выраженной устойчивой учебно-познавательной мотивации и интереса к учению;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готовности к самообразованию и самовоспитанию;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адекватной позитивной самооценки и Я </w:t>
      </w:r>
      <w:r>
        <w:rPr>
          <w:color w:val="333333"/>
          <w:lang w:eastAsia="ru-RU"/>
        </w:rPr>
        <w:t xml:space="preserve">-к</w:t>
      </w:r>
      <w:r>
        <w:rPr>
          <w:color w:val="333333"/>
          <w:lang w:eastAsia="ru-RU"/>
        </w:rPr>
        <w:t xml:space="preserve">онцепция;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компетентности в реализации основ гражданской идентичности в поступках и деятельности;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 Симпатии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в </w:t>
      </w:r>
      <w:r>
        <w:rPr>
          <w:color w:val="333333"/>
          <w:lang w:eastAsia="ru-RU"/>
        </w:rPr>
        <w:t xml:space="preserve">метапредметном</w:t>
      </w:r>
      <w:r>
        <w:rPr>
          <w:color w:val="333333"/>
          <w:lang w:eastAsia="ru-RU"/>
        </w:rPr>
        <w:t xml:space="preserve"> направлении: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9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первоначальные представления об идеях и о методах математики как универсальном языке науки и техники, сред</w:t>
      </w:r>
      <w:r>
        <w:rPr>
          <w:color w:val="333333"/>
          <w:lang w:eastAsia="ru-RU"/>
        </w:rPr>
        <w:t xml:space="preserve">стве моделирования явлений и процессов;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9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умение видеть математическую задачу в контексте проб</w:t>
      </w:r>
      <w:r>
        <w:rPr>
          <w:color w:val="333333"/>
          <w:lang w:eastAsia="ru-RU"/>
        </w:rPr>
        <w:t xml:space="preserve">лемной ситуации в других дисциплинах, в окружающей жизни;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9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умение находить в различных источниках информацию, необходимую для решения математических проблем, представ</w:t>
      </w:r>
      <w:r>
        <w:rPr>
          <w:color w:val="333333"/>
          <w:lang w:eastAsia="ru-RU"/>
        </w:rPr>
        <w:t xml:space="preserve">лять ее в понятной форме, принимать решение в условиях не</w:t>
      </w:r>
      <w:r>
        <w:rPr>
          <w:color w:val="333333"/>
          <w:lang w:eastAsia="ru-RU"/>
        </w:rPr>
        <w:t xml:space="preserve">полной и избыточной, точной и вероятностной информации;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9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умение понимать и использовать математические сред</w:t>
      </w:r>
      <w:r>
        <w:rPr>
          <w:color w:val="333333"/>
          <w:lang w:eastAsia="ru-RU"/>
        </w:rPr>
        <w:t xml:space="preserve">ства наглядности (графики, диаграммы, таблицы, схемы и др.) для иллюстрации, интерпретации, аргументации;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9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умение выдвигать гипотезы при решении учебных за</w:t>
      </w:r>
      <w:r>
        <w:rPr>
          <w:color w:val="333333"/>
          <w:lang w:eastAsia="ru-RU"/>
        </w:rPr>
        <w:t xml:space="preserve">дач, понимать необходимость их проверки;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9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умение применять индуктивные и дедуктивные спосо</w:t>
      </w:r>
      <w:r>
        <w:rPr>
          <w:color w:val="333333"/>
          <w:lang w:eastAsia="ru-RU"/>
        </w:rPr>
        <w:t xml:space="preserve">бы рассуждений, видеть различные стратегии решения задач;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9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понимание сущности алгоритмических предписаний и умение действовать в соответствии с предложенным алго</w:t>
      </w:r>
      <w:r>
        <w:rPr>
          <w:color w:val="333333"/>
          <w:lang w:eastAsia="ru-RU"/>
        </w:rPr>
        <w:t xml:space="preserve">ритмом;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9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умение самостоятельно ставить цели, выбирать и созда</w:t>
      </w:r>
      <w:r>
        <w:rPr>
          <w:color w:val="333333"/>
          <w:lang w:eastAsia="ru-RU"/>
        </w:rPr>
        <w:t xml:space="preserve">вать алгоритмы для решения учебных математических проб</w:t>
      </w:r>
      <w:r>
        <w:rPr>
          <w:color w:val="333333"/>
          <w:lang w:eastAsia="ru-RU"/>
        </w:rPr>
        <w:t xml:space="preserve">лем;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19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умение планировать и осуществлять деятельность, на</w:t>
      </w:r>
      <w:r>
        <w:rPr>
          <w:color w:val="333333"/>
          <w:lang w:eastAsia="ru-RU"/>
        </w:rPr>
        <w:t xml:space="preserve">правленную на решение задач исследовательского характера;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в предметном направлении: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0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овладение базовым понятийным аппаратом по основ</w:t>
      </w:r>
      <w:r>
        <w:rPr>
          <w:color w:val="333333"/>
          <w:lang w:eastAsia="ru-RU"/>
        </w:rPr>
        <w:t xml:space="preserve">ным разделам содержания, представление об основных изуча</w:t>
      </w:r>
      <w:r>
        <w:rPr>
          <w:color w:val="333333"/>
          <w:lang w:eastAsia="ru-RU"/>
        </w:rPr>
        <w:t xml:space="preserve">емых понятиях (число, геометрическая фигура, уравнение, функция, вероятность) как важнейших математических моде</w:t>
      </w:r>
      <w:r>
        <w:rPr>
          <w:color w:val="333333"/>
          <w:lang w:eastAsia="ru-RU"/>
        </w:rPr>
        <w:t xml:space="preserve">лях, позволяющих описывать и изучать реальные процессы и явления;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0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умение работать с математическим текстом (анализиро</w:t>
      </w:r>
      <w:r>
        <w:rPr>
          <w:color w:val="333333"/>
          <w:lang w:eastAsia="ru-RU"/>
        </w:rPr>
        <w:t xml:space="preserve">вать, извлекать необходимую информацию), грамотно приме</w:t>
      </w:r>
      <w:r>
        <w:rPr>
          <w:color w:val="333333"/>
          <w:lang w:eastAsia="ru-RU"/>
        </w:rPr>
        <w:t xml:space="preserve">нять математическую терминологию и символику, использо</w:t>
      </w:r>
      <w:r>
        <w:rPr>
          <w:color w:val="333333"/>
          <w:lang w:eastAsia="ru-RU"/>
        </w:rPr>
        <w:t xml:space="preserve">вать различные языки математики;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0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умение проводить классификации, логические обосно</w:t>
      </w:r>
      <w:r>
        <w:rPr>
          <w:color w:val="333333"/>
          <w:lang w:eastAsia="ru-RU"/>
        </w:rPr>
        <w:t xml:space="preserve">вания, доказательства математических утверждений;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0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умение распознавать виды математических утверждений (аксиомы, определения, теоремы и др.), прямые и обратные теоремы;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0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развитие представлений о числе и числовых системах от натуральных до действительных чисел, овладение навыка</w:t>
      </w:r>
      <w:r>
        <w:rPr>
          <w:color w:val="333333"/>
          <w:lang w:eastAsia="ru-RU"/>
        </w:rPr>
        <w:t xml:space="preserve">ми устных, письменных, инструментальных вычислений;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0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овладение символьным языком алгебры, приемами вы</w:t>
      </w:r>
      <w:r>
        <w:rPr>
          <w:color w:val="333333"/>
          <w:lang w:eastAsia="ru-RU"/>
        </w:rPr>
        <w:t xml:space="preserve">полнения тождественных преобразований рациональных вы</w:t>
      </w:r>
      <w:r>
        <w:rPr>
          <w:color w:val="333333"/>
          <w:lang w:eastAsia="ru-RU"/>
        </w:rPr>
        <w:t xml:space="preserve">ражений, решения уравнений, систем уравнений, неравенств и систем неравенств, умение использовать идею координат на плоскости для интерпретации уравнений, неравенств, систем, умение применять алгебраические преобразования, аппарат уравнений и неравен</w:t>
      </w:r>
      <w:r>
        <w:rPr>
          <w:color w:val="333333"/>
          <w:lang w:eastAsia="ru-RU"/>
        </w:rPr>
        <w:t xml:space="preserve">ств дл</w:t>
      </w:r>
      <w:r>
        <w:rPr>
          <w:color w:val="333333"/>
          <w:lang w:eastAsia="ru-RU"/>
        </w:rPr>
        <w:t xml:space="preserve">я решения задач из различных разделов курса;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0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овладение системой функциональных понятий, функ</w:t>
      </w:r>
      <w:r>
        <w:rPr>
          <w:color w:val="333333"/>
          <w:lang w:eastAsia="ru-RU"/>
        </w:rPr>
        <w:t xml:space="preserve">циональным языком и символикой, умение на основе функ</w:t>
      </w:r>
      <w:r>
        <w:rPr>
          <w:color w:val="333333"/>
          <w:lang w:eastAsia="ru-RU"/>
        </w:rPr>
        <w:t xml:space="preserve">ционально-графических представлений описывать и анализи</w:t>
      </w:r>
      <w:r>
        <w:rPr>
          <w:color w:val="333333"/>
          <w:lang w:eastAsia="ru-RU"/>
        </w:rPr>
        <w:t xml:space="preserve">ровать реальные зависимости;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0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овладение основными способами представления и ана</w:t>
      </w:r>
      <w:r>
        <w:rPr>
          <w:color w:val="333333"/>
          <w:lang w:eastAsia="ru-RU"/>
        </w:rPr>
        <w:t xml:space="preserve">лиза статистических данных; наличие представлений о стати</w:t>
      </w:r>
      <w:r>
        <w:rPr>
          <w:color w:val="333333"/>
          <w:lang w:eastAsia="ru-RU"/>
        </w:rPr>
        <w:t xml:space="preserve">стических закономерностях в реальном мире и о различных способах их изучения, о вероятностных моделях;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ind w:left="709" w:hanging="283"/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• умение применять изученные понятия, результаты, ме</w:t>
      </w:r>
      <w:r>
        <w:rPr>
          <w:color w:val="333333"/>
          <w:lang w:eastAsia="ru-RU"/>
        </w:rPr>
        <w:t xml:space="preserve">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center"/>
        <w:spacing w:after="150"/>
        <w:shd w:val="clear" w:color="auto" w:fill="ffffff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Содержание учебного предмета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spacing w:after="150"/>
        <w:shd w:val="clear" w:color="auto" w:fill="ffffff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Математический язык. Математическая модель (13ч)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Числовые и алгебраические выражения. Переменная. Допу</w:t>
      </w:r>
      <w:r>
        <w:rPr>
          <w:color w:val="333333"/>
          <w:lang w:eastAsia="ru-RU"/>
        </w:rPr>
        <w:t xml:space="preserve">стимое значение переменной. Недопустимое значение перемен</w:t>
      </w:r>
      <w:r>
        <w:rPr>
          <w:color w:val="333333"/>
          <w:lang w:eastAsia="ru-RU"/>
        </w:rPr>
        <w:t xml:space="preserve">ной. Первые представления о математическом языке и о мате</w:t>
      </w:r>
      <w:r>
        <w:rPr>
          <w:color w:val="333333"/>
          <w:lang w:eastAsia="ru-RU"/>
        </w:rPr>
        <w:t xml:space="preserve">матической модели. Линейные уравнения с одной переменной. Линейные уравнения как математические модели реальных ситуаций. </w:t>
      </w:r>
      <w:r>
        <w:rPr>
          <w:color w:val="333333"/>
          <w:lang w:eastAsia="ru-RU"/>
        </w:rPr>
        <w:t xml:space="preserve">Координатная</w:t>
      </w:r>
      <w:r>
        <w:rPr>
          <w:color w:val="333333"/>
          <w:lang w:eastAsia="ru-RU"/>
        </w:rPr>
        <w:t xml:space="preserve"> прямая, виды промежутков на ней.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spacing w:after="150"/>
        <w:shd w:val="clear" w:color="auto" w:fill="ffffff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Линейная функция (11ч)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Координатная плоскость. Алгоритм отыскания координат точки. Алгоритм построения точки </w:t>
      </w:r>
      <w:r>
        <w:rPr>
          <w:b/>
          <w:bCs/>
          <w:i/>
          <w:iCs/>
          <w:color w:val="333333"/>
          <w:lang w:eastAsia="ru-RU"/>
        </w:rPr>
        <w:t xml:space="preserve">М (а; Ь) </w:t>
      </w:r>
      <w:r>
        <w:rPr>
          <w:color w:val="333333"/>
          <w:lang w:eastAsia="ru-RU"/>
        </w:rPr>
        <w:t xml:space="preserve">в прямоугольной системе координат.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Линейное уравнение с двумя переменными. Решение уравне</w:t>
      </w:r>
      <w:r>
        <w:rPr>
          <w:color w:val="333333"/>
          <w:lang w:eastAsia="ru-RU"/>
        </w:rPr>
        <w:t xml:space="preserve">ния </w:t>
      </w:r>
      <w:r>
        <w:rPr>
          <w:b/>
          <w:bCs/>
          <w:i/>
          <w:iCs/>
          <w:color w:val="333333"/>
          <w:lang w:eastAsia="ru-RU"/>
        </w:rPr>
        <w:t xml:space="preserve">ах</w:t>
      </w:r>
      <w:r>
        <w:rPr>
          <w:b/>
          <w:bCs/>
          <w:i/>
          <w:iCs/>
          <w:color w:val="333333"/>
          <w:lang w:eastAsia="ru-RU"/>
        </w:rPr>
        <w:t xml:space="preserve"> + </w:t>
      </w:r>
      <w:r>
        <w:rPr>
          <w:b/>
          <w:bCs/>
          <w:i/>
          <w:iCs/>
          <w:color w:val="333333"/>
          <w:lang w:eastAsia="ru-RU"/>
        </w:rPr>
        <w:t xml:space="preserve">by</w:t>
      </w:r>
      <w:r>
        <w:rPr>
          <w:b/>
          <w:bCs/>
          <w:i/>
          <w:iCs/>
          <w:color w:val="333333"/>
          <w:lang w:eastAsia="ru-RU"/>
        </w:rPr>
        <w:t xml:space="preserve"> + с </w:t>
      </w:r>
      <w:r>
        <w:rPr>
          <w:color w:val="333333"/>
          <w:lang w:eastAsia="ru-RU"/>
        </w:rPr>
        <w:t xml:space="preserve">= 0. График уравнения. Алгоритм построения графика уравнения </w:t>
      </w:r>
      <w:r>
        <w:rPr>
          <w:b/>
          <w:bCs/>
          <w:i/>
          <w:iCs/>
          <w:color w:val="333333"/>
          <w:lang w:eastAsia="ru-RU"/>
        </w:rPr>
        <w:t xml:space="preserve">ах</w:t>
      </w:r>
      <w:r>
        <w:rPr>
          <w:b/>
          <w:bCs/>
          <w:i/>
          <w:iCs/>
          <w:color w:val="333333"/>
          <w:lang w:eastAsia="ru-RU"/>
        </w:rPr>
        <w:t xml:space="preserve"> + </w:t>
      </w:r>
      <w:r>
        <w:rPr>
          <w:b/>
          <w:bCs/>
          <w:i/>
          <w:iCs/>
          <w:color w:val="333333"/>
          <w:lang w:eastAsia="ru-RU"/>
        </w:rPr>
        <w:t xml:space="preserve">by</w:t>
      </w:r>
      <w:r>
        <w:rPr>
          <w:b/>
          <w:bCs/>
          <w:i/>
          <w:iCs/>
          <w:color w:val="333333"/>
          <w:lang w:eastAsia="ru-RU"/>
        </w:rPr>
        <w:t xml:space="preserve"> + с </w:t>
      </w:r>
      <w:r>
        <w:rPr>
          <w:color w:val="333333"/>
          <w:lang w:eastAsia="ru-RU"/>
        </w:rPr>
        <w:t xml:space="preserve">= 0.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Линейная 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</w:t>
      </w:r>
      <w:r>
        <w:rPr>
          <w:color w:val="333333"/>
          <w:lang w:eastAsia="ru-RU"/>
        </w:rPr>
        <w:t xml:space="preserve">жутке. Возрастание и убывание линейной функции.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Линейная функция </w:t>
      </w:r>
      <w:r>
        <w:rPr>
          <w:b/>
          <w:bCs/>
          <w:i/>
          <w:iCs/>
          <w:color w:val="333333"/>
          <w:lang w:eastAsia="ru-RU"/>
        </w:rPr>
        <w:t xml:space="preserve">у = </w:t>
      </w:r>
      <w:r>
        <w:rPr>
          <w:b/>
          <w:bCs/>
          <w:i/>
          <w:iCs/>
          <w:color w:val="333333"/>
          <w:lang w:eastAsia="ru-RU"/>
        </w:rPr>
        <w:t xml:space="preserve">kx</w:t>
      </w:r>
      <w:r>
        <w:rPr>
          <w:b/>
          <w:bCs/>
          <w:i/>
          <w:iCs/>
          <w:color w:val="333333"/>
          <w:lang w:eastAsia="ru-RU"/>
        </w:rPr>
        <w:t xml:space="preserve"> </w:t>
      </w:r>
      <w:r>
        <w:rPr>
          <w:color w:val="333333"/>
          <w:lang w:eastAsia="ru-RU"/>
        </w:rPr>
        <w:t xml:space="preserve">и ее график.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Взаимное расположение графиков линейных функций.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spacing w:after="150"/>
        <w:shd w:val="clear" w:color="auto" w:fill="ffffff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Системы двух линейных уравнений с двумя переменными (13ч)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Система уравнений. Решение системы уравнений. Графиче</w:t>
      </w:r>
      <w:r>
        <w:rPr>
          <w:color w:val="333333"/>
          <w:lang w:eastAsia="ru-RU"/>
        </w:rPr>
        <w:t xml:space="preserve">ский метод решения системы уравнений. Метод подстановки. Метод алгебраического сложения.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Системы двух линейных уравнений с двумя переменными как математические модели реальных ситуаций (текстовые задачи).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spacing w:after="150"/>
        <w:shd w:val="clear" w:color="auto" w:fill="ffffff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Степень с натуральным показателем (6 ч)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Степень. Основание степени. Показатель степени. Свойства сте</w:t>
      </w:r>
      <w:r>
        <w:rPr>
          <w:color w:val="333333"/>
          <w:lang w:eastAsia="ru-RU"/>
        </w:rPr>
        <w:t xml:space="preserve">пени с натуральным показателем. Умножение и деление степеней с одинаковыми показателями. Степень с нулевым показателем.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spacing w:after="150"/>
        <w:shd w:val="clear" w:color="auto" w:fill="ffffff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Одночлены. Операции над одночленами (8 ч)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Одночлен. Коэффициент одночлена. Стандартный вид одно</w:t>
      </w:r>
      <w:r>
        <w:rPr>
          <w:color w:val="333333"/>
          <w:lang w:eastAsia="ru-RU"/>
        </w:rPr>
        <w:t xml:space="preserve">члена. Подобные одночлены.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Сложение одночленов. Умножение одночленов. Возведе</w:t>
      </w:r>
      <w:r>
        <w:rPr>
          <w:color w:val="333333"/>
          <w:lang w:eastAsia="ru-RU"/>
        </w:rPr>
        <w:t xml:space="preserve">ние одночлена в натуральную степень. Деление одночлена на одночлен.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spacing w:after="150"/>
        <w:shd w:val="clear" w:color="auto" w:fill="ffffff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Многочлены. Арифметические операции над многочленами</w:t>
      </w:r>
      <w:r>
        <w:rPr>
          <w:b/>
          <w:bCs/>
          <w:color w:val="333333"/>
          <w:lang w:eastAsia="ru-RU"/>
        </w:rPr>
        <w:t xml:space="preserve"> </w:t>
      </w:r>
      <w:r>
        <w:rPr>
          <w:b/>
          <w:bCs/>
          <w:color w:val="333333"/>
          <w:lang w:eastAsia="ru-RU"/>
        </w:rPr>
        <w:t xml:space="preserve">(15 ч)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Многочлен. Члены многочлена. Двучлен. Трехчлен. Приведе</w:t>
      </w:r>
      <w:r>
        <w:rPr>
          <w:color w:val="333333"/>
          <w:lang w:eastAsia="ru-RU"/>
        </w:rPr>
        <w:t xml:space="preserve">ние подобных членов многочлена. Стандартный вид многочлена.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Сложение и вычитание многочленов. Умножение многочлена на одночлен. Умножение многочлена на многочлен.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Квадрат суммы и квадрат разности. Разность квадратов. Раз</w:t>
      </w:r>
      <w:r>
        <w:rPr>
          <w:color w:val="333333"/>
          <w:lang w:eastAsia="ru-RU"/>
        </w:rPr>
        <w:t xml:space="preserve">ность кубов и сумма кубов.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Деление многочлена на одночлен.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spacing w:after="150"/>
        <w:shd w:val="clear" w:color="auto" w:fill="ffffff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Разложение многочленов на множители (18</w:t>
      </w:r>
      <w:r>
        <w:rPr>
          <w:color w:val="333333"/>
          <w:lang w:eastAsia="ru-RU"/>
        </w:rPr>
        <w:t xml:space="preserve">ч)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Вынесение общего множителя за скобки. Способ группиров</w:t>
      </w:r>
      <w:r>
        <w:rPr>
          <w:color w:val="333333"/>
          <w:lang w:eastAsia="ru-RU"/>
        </w:rPr>
        <w:t xml:space="preserve">ки. Разложение многочлена на множители с помощью формул сокращенного умножения, комбинации различных приемов. Метод выделения полного квадрата.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Понятие алгебраической дроби. Сокращение алгебраической дроби.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Тождество. Тождественно равные выражения. Тождествен</w:t>
      </w:r>
      <w:r>
        <w:rPr>
          <w:color w:val="333333"/>
          <w:lang w:eastAsia="ru-RU"/>
        </w:rPr>
        <w:t xml:space="preserve">ные преобразования.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Функция </w:t>
      </w:r>
      <w:r>
        <w:rPr>
          <w:b/>
          <w:bCs/>
          <w:i/>
          <w:iCs/>
          <w:color w:val="333333"/>
          <w:lang w:eastAsia="ru-RU"/>
        </w:rPr>
        <w:t xml:space="preserve">у </w:t>
      </w:r>
      <w:r>
        <w:rPr>
          <w:b/>
          <w:bCs/>
          <w:color w:val="333333"/>
          <w:lang w:eastAsia="ru-RU"/>
        </w:rPr>
        <w:t xml:space="preserve">= </w:t>
      </w:r>
      <w:r>
        <w:rPr>
          <w:b/>
          <w:bCs/>
          <w:i/>
          <w:iCs/>
          <w:color w:val="333333"/>
          <w:lang w:eastAsia="ru-RU"/>
        </w:rPr>
        <w:t xml:space="preserve">х</w:t>
      </w:r>
      <w:r>
        <w:rPr>
          <w:b/>
          <w:bCs/>
          <w:i/>
          <w:iCs/>
          <w:color w:val="333333"/>
          <w:vertAlign w:val="superscript"/>
          <w:lang w:eastAsia="ru-RU"/>
        </w:rPr>
        <w:t xml:space="preserve">2</w:t>
      </w:r>
      <w:r>
        <w:rPr>
          <w:b/>
          <w:bCs/>
          <w:i/>
          <w:iCs/>
          <w:color w:val="333333"/>
          <w:lang w:eastAsia="ru-RU"/>
        </w:rPr>
        <w:t xml:space="preserve"> </w:t>
      </w:r>
      <w:r>
        <w:rPr>
          <w:b/>
          <w:bCs/>
          <w:color w:val="333333"/>
          <w:lang w:eastAsia="ru-RU"/>
        </w:rPr>
        <w:t xml:space="preserve">(9</w:t>
      </w:r>
      <w:r>
        <w:rPr>
          <w:color w:val="333333"/>
          <w:lang w:eastAsia="ru-RU"/>
        </w:rPr>
        <w:t xml:space="preserve">ч)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Функция </w:t>
      </w:r>
      <w:r>
        <w:rPr>
          <w:b/>
          <w:bCs/>
          <w:i/>
          <w:iCs/>
          <w:color w:val="333333"/>
          <w:lang w:eastAsia="ru-RU"/>
        </w:rPr>
        <w:t xml:space="preserve">у </w:t>
      </w:r>
      <w:r>
        <w:rPr>
          <w:color w:val="333333"/>
          <w:lang w:eastAsia="ru-RU"/>
        </w:rPr>
        <w:t xml:space="preserve">= </w:t>
      </w:r>
      <w:r>
        <w:rPr>
          <w:b/>
          <w:bCs/>
          <w:i/>
          <w:iCs/>
          <w:color w:val="333333"/>
          <w:lang w:eastAsia="ru-RU"/>
        </w:rPr>
        <w:t xml:space="preserve">х</w:t>
      </w:r>
      <w:r>
        <w:rPr>
          <w:b/>
          <w:bCs/>
          <w:i/>
          <w:iCs/>
          <w:color w:val="333333"/>
          <w:vertAlign w:val="superscript"/>
          <w:lang w:eastAsia="ru-RU"/>
        </w:rPr>
        <w:t xml:space="preserve">2</w:t>
      </w:r>
      <w:r>
        <w:rPr>
          <w:b/>
          <w:bCs/>
          <w:i/>
          <w:iCs/>
          <w:color w:val="333333"/>
          <w:lang w:eastAsia="ru-RU"/>
        </w:rPr>
        <w:t xml:space="preserve">, </w:t>
      </w:r>
      <w:r>
        <w:rPr>
          <w:color w:val="333333"/>
          <w:lang w:eastAsia="ru-RU"/>
        </w:rPr>
        <w:t xml:space="preserve">ее свойства и график. Функция </w:t>
      </w:r>
      <w:r>
        <w:rPr>
          <w:b/>
          <w:bCs/>
          <w:i/>
          <w:iCs/>
          <w:color w:val="333333"/>
          <w:lang w:eastAsia="ru-RU"/>
        </w:rPr>
        <w:t xml:space="preserve">у — -х</w:t>
      </w:r>
      <w:r>
        <w:rPr>
          <w:b/>
          <w:bCs/>
          <w:i/>
          <w:iCs/>
          <w:color w:val="333333"/>
          <w:vertAlign w:val="superscript"/>
          <w:lang w:eastAsia="ru-RU"/>
        </w:rPr>
        <w:t xml:space="preserve">2</w:t>
      </w:r>
      <w:r>
        <w:rPr>
          <w:b/>
          <w:bCs/>
          <w:i/>
          <w:iCs/>
          <w:color w:val="333333"/>
          <w:lang w:eastAsia="ru-RU"/>
        </w:rPr>
        <w:t xml:space="preserve">, </w:t>
      </w:r>
      <w:r>
        <w:rPr>
          <w:color w:val="333333"/>
          <w:lang w:eastAsia="ru-RU"/>
        </w:rPr>
        <w:t xml:space="preserve">ее свойства и график.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Графическое решение уравнений.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Кусочная</w:t>
      </w:r>
      <w:r>
        <w:rPr>
          <w:color w:val="333333"/>
          <w:lang w:eastAsia="ru-RU"/>
        </w:rPr>
        <w:t xml:space="preserve"> функция. Чтение графика функции. Область опре</w:t>
      </w:r>
      <w:r>
        <w:rPr>
          <w:color w:val="333333"/>
          <w:lang w:eastAsia="ru-RU"/>
        </w:rPr>
        <w:t xml:space="preserve">деления функции. Первое представление о непрерывных функ</w:t>
      </w:r>
      <w:r>
        <w:rPr>
          <w:color w:val="333333"/>
          <w:lang w:eastAsia="ru-RU"/>
        </w:rPr>
        <w:t xml:space="preserve">циях. Точка разрыва. Разъяснение смысла записи </w:t>
      </w:r>
      <w:r>
        <w:rPr>
          <w:b/>
          <w:bCs/>
          <w:i/>
          <w:iCs/>
          <w:color w:val="333333"/>
          <w:lang w:eastAsia="ru-RU"/>
        </w:rPr>
        <w:t xml:space="preserve">у = f(x). </w:t>
      </w:r>
      <w:r>
        <w:rPr>
          <w:color w:val="333333"/>
          <w:lang w:eastAsia="ru-RU"/>
        </w:rPr>
        <w:t xml:space="preserve">Функ</w:t>
      </w:r>
      <w:r>
        <w:rPr>
          <w:color w:val="333333"/>
          <w:lang w:eastAsia="ru-RU"/>
        </w:rPr>
        <w:t xml:space="preserve">циональная символика.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spacing w:after="150"/>
        <w:shd w:val="clear" w:color="auto" w:fill="ffffff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Обобщающее повторение (9 </w:t>
      </w:r>
      <w:r>
        <w:rPr>
          <w:color w:val="333333"/>
          <w:lang w:eastAsia="ru-RU"/>
        </w:rPr>
        <w:t xml:space="preserve">ч)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center"/>
        <w:spacing w:after="150"/>
        <w:shd w:val="clear" w:color="auto" w:fill="ffffff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Тематическое планирование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tbl>
      <w:tblPr>
        <w:tblW w:w="9208" w:type="dxa"/>
        <w:shd w:val="clear" w:color="auto" w:fill="ffffff"/>
        <w:tblCellMar>
          <w:left w:w="45" w:type="dxa"/>
          <w:top w:w="45" w:type="dxa"/>
          <w:right w:w="45" w:type="dxa"/>
          <w:bottom w:w="45" w:type="dxa"/>
        </w:tblCellMar>
        <w:tblLook w:val="04A0" w:firstRow="1" w:lastRow="0" w:firstColumn="1" w:lastColumn="0" w:noHBand="0" w:noVBand="1"/>
      </w:tblPr>
      <w:tblGrid>
        <w:gridCol w:w="6847"/>
        <w:gridCol w:w="2361"/>
      </w:tblGrid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Изучаемый материал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Кол-во часов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Глава </w:t>
            </w:r>
            <w:r>
              <w:rPr>
                <w:b/>
                <w:bCs/>
                <w:color w:val="333333"/>
                <w:lang w:eastAsia="ru-RU"/>
              </w:rPr>
              <w:t xml:space="preserve">1. </w:t>
            </w:r>
            <w:r>
              <w:rPr>
                <w:color w:val="333333"/>
                <w:lang w:eastAsia="ru-RU"/>
              </w:rPr>
              <w:t xml:space="preserve">Математический язык. Математическая модель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13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§ 1. </w:t>
            </w:r>
            <w:r>
              <w:rPr>
                <w:color w:val="333333"/>
                <w:lang w:eastAsia="ru-RU"/>
              </w:rPr>
              <w:t xml:space="preserve">Числовые и алгебраические выражения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i/>
                <w:iCs/>
                <w:color w:val="333333"/>
                <w:lang w:eastAsia="ru-RU"/>
              </w:rPr>
              <w:t xml:space="preserve">3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§ 2. </w:t>
            </w:r>
            <w:r>
              <w:rPr>
                <w:color w:val="333333"/>
                <w:lang w:eastAsia="ru-RU"/>
              </w:rPr>
              <w:t xml:space="preserve">Что такое математический язык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i/>
                <w:iCs/>
                <w:color w:val="333333"/>
                <w:lang w:eastAsia="ru-RU"/>
              </w:rPr>
              <w:t xml:space="preserve">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§ 3. </w:t>
            </w:r>
            <w:r>
              <w:rPr>
                <w:color w:val="333333"/>
                <w:lang w:eastAsia="ru-RU"/>
              </w:rPr>
              <w:t xml:space="preserve">Что такое математическая модель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i/>
                <w:iCs/>
                <w:color w:val="333333"/>
                <w:lang w:eastAsia="ru-RU"/>
              </w:rPr>
              <w:t xml:space="preserve">3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Контрольный срез №1 Входная контрольная работа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i/>
                <w:iCs/>
                <w:color w:val="333333"/>
                <w:lang w:eastAsia="ru-RU"/>
              </w:rPr>
              <w:t xml:space="preserve">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§ 4. </w:t>
            </w:r>
            <w:r>
              <w:rPr>
                <w:color w:val="333333"/>
                <w:lang w:eastAsia="ru-RU"/>
              </w:rPr>
              <w:t xml:space="preserve">Линейное уравнение с одной переменной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i/>
                <w:iCs/>
                <w:color w:val="333333"/>
                <w:lang w:eastAsia="ru-RU"/>
              </w:rPr>
              <w:t xml:space="preserve">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§ 5. </w:t>
            </w:r>
            <w:r>
              <w:rPr>
                <w:color w:val="333333"/>
                <w:lang w:eastAsia="ru-RU"/>
              </w:rPr>
              <w:t xml:space="preserve">Координатная прямая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i/>
                <w:iCs/>
                <w:color w:val="333333"/>
                <w:lang w:eastAsia="ru-RU"/>
              </w:rPr>
              <w:t xml:space="preserve">3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Глава </w:t>
            </w:r>
            <w:r>
              <w:rPr>
                <w:i/>
                <w:iCs/>
                <w:color w:val="333333"/>
                <w:lang w:eastAsia="ru-RU"/>
              </w:rPr>
              <w:t xml:space="preserve">2. </w:t>
            </w:r>
            <w:r>
              <w:rPr>
                <w:color w:val="333333"/>
                <w:lang w:eastAsia="ru-RU"/>
              </w:rPr>
              <w:t xml:space="preserve">Линейная функция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i/>
                <w:iCs/>
                <w:color w:val="333333"/>
                <w:lang w:eastAsia="ru-RU"/>
              </w:rPr>
              <w:t xml:space="preserve">§ 6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. </w:t>
            </w:r>
            <w:r>
              <w:rPr>
                <w:color w:val="333333"/>
                <w:lang w:eastAsia="ru-RU"/>
              </w:rPr>
              <w:t xml:space="preserve">Координатная плоскость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i/>
                <w:iCs/>
                <w:color w:val="333333"/>
                <w:lang w:eastAsia="ru-RU"/>
              </w:rPr>
              <w:t xml:space="preserve">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7. Линейное уравнение с двумя переменными и его график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3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8. Линейная функция и ее график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3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9. Линейная функция 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у = 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kx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10. Взаимное расположение графиков линейных функций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Контрольный срез№2 Контрольная работа № 2</w:t>
            </w:r>
            <w:r>
              <w:rPr>
                <w:color w:val="333333"/>
                <w:lang w:eastAsia="ru-RU"/>
              </w:rPr>
              <w:t xml:space="preserve"> 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Линейная функция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10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Глава </w:t>
            </w:r>
            <w:r>
              <w:rPr>
                <w:b/>
                <w:bCs/>
                <w:color w:val="333333"/>
                <w:lang w:eastAsia="ru-RU"/>
              </w:rPr>
              <w:t xml:space="preserve">3. </w:t>
            </w:r>
            <w:r>
              <w:rPr>
                <w:color w:val="333333"/>
                <w:lang w:eastAsia="ru-RU"/>
              </w:rPr>
              <w:t xml:space="preserve">Системы двух линейных уравнений с двумя переменными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13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11. Основные понятия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12. Метод подстановки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3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13. Метод алгебраического сложения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3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34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14. Системы двух линейных уравнений с двумя пере</w:t>
            </w:r>
            <w:r>
              <w:rPr>
                <w:color w:val="333333"/>
                <w:lang w:eastAsia="ru-RU"/>
              </w:rPr>
              <w:t xml:space="preserve">менными как математические модели реальных ситуаций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4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Контрольная работа №3</w:t>
            </w:r>
            <w:r>
              <w:rPr>
                <w:color w:val="333333"/>
                <w:lang w:eastAsia="ru-RU"/>
              </w:rPr>
              <w:t xml:space="preserve"> 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Системы двух линейных уравнений с двумя переменными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Глава </w:t>
            </w:r>
            <w:r>
              <w:rPr>
                <w:b/>
                <w:bCs/>
                <w:color w:val="333333"/>
                <w:lang w:eastAsia="ru-RU"/>
              </w:rPr>
              <w:t xml:space="preserve">4. </w:t>
            </w:r>
            <w:r>
              <w:rPr>
                <w:color w:val="333333"/>
                <w:lang w:eastAsia="ru-RU"/>
              </w:rPr>
              <w:t xml:space="preserve">Степень с натуральным показателем и ее свойства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6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15. Что такое степень с натуральным показателем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16. Таблица основных степеней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17. Свойства степени с натуральным показателем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18. Умножение и деление степеней с одинаковыми показателями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19. Степень с нулевым показателем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Контрольный срез№3 Контрольная работа №4 за 1 полугодие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Глава </w:t>
            </w:r>
            <w:r>
              <w:rPr>
                <w:b/>
                <w:bCs/>
                <w:color w:val="333333"/>
                <w:lang w:eastAsia="ru-RU"/>
              </w:rPr>
              <w:t xml:space="preserve">5. </w:t>
            </w:r>
            <w:r>
              <w:rPr>
                <w:color w:val="333333"/>
                <w:lang w:eastAsia="ru-RU"/>
              </w:rPr>
              <w:t xml:space="preserve">Одночлены. Операции над одночленами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8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20. Понятие одночлена. Стандартный вид одночлена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21. Сложение и вычитание одночленов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22. Умножение одночленов.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Возведение одночлена в натуральную степень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23. Деление одночлена на одночлен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Контрольная работа </w:t>
            </w:r>
            <w:r>
              <w:rPr>
                <w:b/>
                <w:bCs/>
                <w:color w:val="333333"/>
                <w:lang w:eastAsia="ru-RU"/>
              </w:rPr>
              <w:t xml:space="preserve">№ 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5</w:t>
            </w:r>
            <w:r>
              <w:rPr>
                <w:color w:val="333333"/>
                <w:lang w:eastAsia="ru-RU"/>
              </w:rPr>
              <w:t xml:space="preserve"> 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Одночлены. Операции над одночленами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Глава </w:t>
            </w:r>
            <w:r>
              <w:rPr>
                <w:b/>
                <w:bCs/>
                <w:color w:val="333333"/>
                <w:lang w:eastAsia="ru-RU"/>
              </w:rPr>
              <w:t xml:space="preserve">6. </w:t>
            </w:r>
            <w:r>
              <w:rPr>
                <w:color w:val="333333"/>
                <w:lang w:eastAsia="ru-RU"/>
              </w:rPr>
              <w:t xml:space="preserve">Многочлены. Арифметические операции над многочленами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15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24. Основные понятия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25. Сложение и вычитание многочленов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26. Умножение многочлена на одночлен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27. Умножение многочлена на многочлен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3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28. Формулы сокращенного умножения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4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29. Деление многочлена на одночлен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Контрольная работа № 6</w:t>
            </w:r>
            <w:r>
              <w:rPr>
                <w:color w:val="333333"/>
                <w:lang w:eastAsia="ru-RU"/>
              </w:rPr>
              <w:t xml:space="preserve"> 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Многочлены. Арифметические операции над многочленами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Глава </w:t>
            </w:r>
            <w:r>
              <w:rPr>
                <w:b/>
                <w:bCs/>
                <w:color w:val="333333"/>
                <w:lang w:eastAsia="ru-RU"/>
              </w:rPr>
              <w:t xml:space="preserve">7. </w:t>
            </w:r>
            <w:r>
              <w:rPr>
                <w:color w:val="333333"/>
                <w:lang w:eastAsia="ru-RU"/>
              </w:rPr>
              <w:t xml:space="preserve">Разложение многочленов на множители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18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30. Что такое разложение многочленов на множители и зачем оно нужно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31. Вынесение общего множителя за скобки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32. Способ группировки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33. Разложение многочленов на множители с помощью формул сокращенного умножения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4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Контрольная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 срез№4 Пробный региональный экзамен.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34. Разложение многочленов на множители с помощью комбинации различных приемов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3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35. Сокращение алгебраических дробей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36. Тождества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Контрольнаяработа№8 Разложение многочлена на множители.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Глава </w:t>
            </w:r>
            <w:r>
              <w:rPr>
                <w:b/>
                <w:bCs/>
                <w:color w:val="333333"/>
                <w:lang w:eastAsia="ru-RU"/>
              </w:rPr>
              <w:t xml:space="preserve">8. Функция 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у</w:t>
            </w:r>
            <w:r>
              <w:rPr>
                <w:color w:val="333333"/>
                <w:vertAlign w:val="subscript"/>
                <w:lang w:eastAsia="ru-RU"/>
              </w:rPr>
              <w:t xml:space="preserve">=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 х</w:t>
            </w:r>
            <w:r>
              <w:rPr>
                <w:b/>
                <w:bCs/>
                <w:i/>
                <w:iCs/>
                <w:color w:val="333333"/>
                <w:vertAlign w:val="superscript"/>
                <w:lang w:eastAsia="ru-RU"/>
              </w:rPr>
              <w:t xml:space="preserve">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9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37. Функция 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у = х</w:t>
            </w:r>
            <w:r>
              <w:rPr>
                <w:b/>
                <w:bCs/>
                <w:i/>
                <w:iCs/>
                <w:color w:val="333333"/>
                <w:vertAlign w:val="superscript"/>
                <w:lang w:eastAsia="ru-RU"/>
              </w:rPr>
              <w:t xml:space="preserve">2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 </w:t>
            </w:r>
            <w:r>
              <w:rPr>
                <w:color w:val="333333"/>
                <w:lang w:eastAsia="ru-RU"/>
              </w:rPr>
              <w:t xml:space="preserve">и ее график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3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38. Графическое решение уравнений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§ 39. Что означает в математике запись 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у = f(x)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3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Контрольная работа №9 Функция у=х</w:t>
            </w:r>
            <w:r>
              <w:rPr>
                <w:b/>
                <w:bCs/>
                <w:i/>
                <w:iCs/>
                <w:color w:val="333333"/>
                <w:vertAlign w:val="superscript"/>
                <w:lang w:eastAsia="ru-RU"/>
              </w:rPr>
              <w:t xml:space="preserve">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Глава </w:t>
            </w:r>
            <w:r>
              <w:rPr>
                <w:b/>
                <w:bCs/>
                <w:color w:val="333333"/>
                <w:lang w:eastAsia="ru-RU"/>
              </w:rPr>
              <w:t xml:space="preserve">9. </w:t>
            </w:r>
            <w:r>
              <w:rPr>
                <w:color w:val="333333"/>
                <w:lang w:eastAsia="ru-RU"/>
              </w:rPr>
              <w:t xml:space="preserve">Итоговое повторение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9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43" w:type="dxa"/>
              <w:top w:w="0" w:type="dxa"/>
              <w:right w:w="0" w:type="dxa"/>
              <w:bottom w:w="0" w:type="dxa"/>
            </w:tcMar>
            <w:tcW w:w="684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Контрольная работа № 10 Региональный экзамен.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3" w:type="dxa"/>
              <w:top w:w="0" w:type="dxa"/>
              <w:right w:w="43" w:type="dxa"/>
              <w:bottom w:w="0" w:type="dxa"/>
            </w:tcMar>
            <w:tcW w:w="2361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</w:tbl>
    <w:p>
      <w:pPr>
        <w:jc w:val="center"/>
        <w:spacing w:after="150"/>
        <w:shd w:val="clear" w:color="auto" w:fill="ffffff"/>
        <w:rPr>
          <w:color w:val="333333"/>
          <w:lang w:eastAsia="ru-RU"/>
        </w:rPr>
      </w:pPr>
      <w:r>
        <w:rPr>
          <w:b/>
          <w:color w:val="333333"/>
          <w:lang w:eastAsia="ru-RU"/>
        </w:rPr>
        <w:t xml:space="preserve">Всего:                                                                                                   102</w:t>
      </w:r>
      <w:r>
        <w:rPr>
          <w:color w:val="333333"/>
          <w:lang w:eastAsia="ru-RU"/>
        </w:rPr>
        <w:t xml:space="preserve"> 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center"/>
        <w:spacing w:after="150"/>
        <w:shd w:val="clear" w:color="auto" w:fill="ffffff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Планируемые результаты изучения учебного предмета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В результате изучения алгебры ученик 7 класса научится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1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знать/понимать: математический язык; свойства степени с натуральным показателем; опре</w:t>
      </w:r>
      <w:r>
        <w:rPr>
          <w:color w:val="333333"/>
          <w:lang w:eastAsia="ru-RU"/>
        </w:rPr>
        <w:t xml:space="preserve">деление одночлена и многочлена, операции над одночленами и многочленами; формулы сокра</w:t>
      </w:r>
      <w:r>
        <w:rPr>
          <w:color w:val="333333"/>
          <w:lang w:eastAsia="ru-RU"/>
        </w:rPr>
        <w:t xml:space="preserve">щенного умножения; способы разложения многочлена на множители; линейную функцию, её свойства и график; квадратичную функцию и ее график; способы решения системы двух линейных уравнений с двумя переменными;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1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уметь: составлять математическую модель при решении задач; выполнять действия над степе</w:t>
      </w:r>
      <w:r>
        <w:rPr>
          <w:color w:val="333333"/>
          <w:lang w:eastAsia="ru-RU"/>
        </w:rPr>
        <w:t xml:space="preserve">нями с натуральными показателями, показателем, равным нулю, используя свойства степеней; вы</w:t>
      </w:r>
      <w:r>
        <w:rPr>
          <w:color w:val="333333"/>
          <w:lang w:eastAsia="ru-RU"/>
        </w:rPr>
        <w:t xml:space="preserve">полнять арифметические операции над одночленами и многочленами, раскладывать многочлены на множители, используя метод вынесения общего множителя за скобки, метод группировки, фор</w:t>
      </w:r>
      <w:r>
        <w:rPr>
          <w:color w:val="333333"/>
          <w:lang w:eastAsia="ru-RU"/>
        </w:rPr>
        <w:t xml:space="preserve">мулы сокращенного умножения; сокращать алгебраические дроби; строить графики линейной и квадратичной функций;</w:t>
      </w:r>
      <w:r>
        <w:rPr>
          <w:color w:val="333333"/>
          <w:lang w:eastAsia="ru-RU"/>
        </w:rPr>
        <w:t xml:space="preserve"> решать системы двух линейных уравнений с двумя переменными;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1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владеть компетенциями: познавательной, коммуникативной, информационной и рефлексив</w:t>
      </w:r>
      <w:r>
        <w:rPr>
          <w:color w:val="333333"/>
          <w:lang w:eastAsia="ru-RU"/>
        </w:rPr>
        <w:t xml:space="preserve">ной;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1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быть способным решать следующие жизненно-практические задачи: самостоятельно при</w:t>
      </w:r>
      <w:r>
        <w:rPr>
          <w:color w:val="333333"/>
          <w:lang w:eastAsia="ru-RU"/>
        </w:rPr>
        <w:t xml:space="preserve">обретать и применять знания в различных ситуациях, работать в группе, аргументировать и от</w:t>
      </w:r>
      <w:r>
        <w:rPr>
          <w:color w:val="333333"/>
          <w:lang w:eastAsia="ru-RU"/>
        </w:rPr>
        <w:t xml:space="preserve">стаивать свою точку зрения, уметь слушать других; извлекать учебную информацию на основе сопоставительного анализа объектов; пользоваться предметным указателем, энциклопедией и справочником для </w:t>
      </w:r>
      <w:r>
        <w:rPr>
          <w:color w:val="333333"/>
          <w:lang w:eastAsia="ru-RU"/>
        </w:rPr>
        <w:t xml:space="preserve">нахождения информации; самостоятельно действовать в ситуации неопреде</w:t>
      </w:r>
      <w:r>
        <w:rPr>
          <w:color w:val="333333"/>
          <w:lang w:eastAsia="ru-RU"/>
        </w:rPr>
        <w:t xml:space="preserve">ленности при решении актуальных для учащихся проблем.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center"/>
        <w:spacing w:after="150"/>
        <w:shd w:val="clear" w:color="auto" w:fill="ffffff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Описание материально-технического обеспечение образовательного процесса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Настоящая рабочая программа разработана применительно к учебной программе А. Г. Мордковича «Алгебра» для 7-9 классов и ориентирована на использование </w:t>
      </w:r>
      <w:r>
        <w:rPr>
          <w:b/>
          <w:bCs/>
          <w:color w:val="333333"/>
          <w:lang w:eastAsia="ru-RU"/>
        </w:rPr>
        <w:t xml:space="preserve">учебно-методиче</w:t>
      </w:r>
      <w:r>
        <w:rPr>
          <w:b/>
          <w:bCs/>
          <w:color w:val="333333"/>
          <w:lang w:eastAsia="ru-RU"/>
        </w:rPr>
        <w:t xml:space="preserve">ского комплекта: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2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Мордкович, А, Г. Алгебра. 7 класс : в 2 ч. Ч. 1 : учеб</w:t>
      </w:r>
      <w:r>
        <w:rPr>
          <w:color w:val="333333"/>
          <w:lang w:eastAsia="ru-RU"/>
        </w:rPr>
        <w:t xml:space="preserve">.</w:t>
      </w:r>
      <w:r>
        <w:rPr>
          <w:color w:val="333333"/>
          <w:lang w:eastAsia="ru-RU"/>
        </w:rPr>
        <w:t xml:space="preserve"> </w:t>
      </w:r>
      <w:r>
        <w:rPr>
          <w:color w:val="333333"/>
          <w:lang w:eastAsia="ru-RU"/>
        </w:rPr>
        <w:t xml:space="preserve">д</w:t>
      </w:r>
      <w:r>
        <w:rPr>
          <w:color w:val="333333"/>
          <w:lang w:eastAsia="ru-RU"/>
        </w:rPr>
        <w:t xml:space="preserve">ля учащихся </w:t>
      </w:r>
      <w:r>
        <w:rPr>
          <w:color w:val="333333"/>
          <w:lang w:eastAsia="ru-RU"/>
        </w:rPr>
        <w:t xml:space="preserve">общеобразоват</w:t>
      </w:r>
      <w:r>
        <w:rPr>
          <w:color w:val="333333"/>
          <w:lang w:eastAsia="ru-RU"/>
        </w:rPr>
        <w:t xml:space="preserve">. учреж</w:t>
      </w:r>
      <w:r>
        <w:rPr>
          <w:color w:val="333333"/>
          <w:lang w:eastAsia="ru-RU"/>
        </w:rPr>
        <w:t xml:space="preserve">дений / А. Г. Мордкович. - М.</w:t>
      </w:r>
      <w:r>
        <w:rPr>
          <w:color w:val="333333"/>
          <w:lang w:eastAsia="ru-RU"/>
        </w:rPr>
        <w:t xml:space="preserve"> :</w:t>
      </w:r>
      <w:r>
        <w:rPr>
          <w:color w:val="333333"/>
          <w:lang w:eastAsia="ru-RU"/>
        </w:rPr>
        <w:t xml:space="preserve"> Мнемозина, 2011.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2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Мордкович, А. Г. Алгебра. 7 класс</w:t>
      </w:r>
      <w:r>
        <w:rPr>
          <w:color w:val="333333"/>
          <w:lang w:eastAsia="ru-RU"/>
        </w:rPr>
        <w:t xml:space="preserve"> :</w:t>
      </w:r>
      <w:r>
        <w:rPr>
          <w:color w:val="333333"/>
          <w:lang w:eastAsia="ru-RU"/>
        </w:rPr>
        <w:t xml:space="preserve"> в 2 ч. Ч. 2 : задачник для учащихся </w:t>
      </w:r>
      <w:r>
        <w:rPr>
          <w:color w:val="333333"/>
          <w:lang w:eastAsia="ru-RU"/>
        </w:rPr>
        <w:t xml:space="preserve">общеобразоват</w:t>
      </w:r>
      <w:r>
        <w:rPr>
          <w:color w:val="333333"/>
          <w:lang w:eastAsia="ru-RU"/>
        </w:rPr>
        <w:t xml:space="preserve">. уч</w:t>
      </w:r>
      <w:r>
        <w:rPr>
          <w:color w:val="333333"/>
          <w:lang w:eastAsia="ru-RU"/>
        </w:rPr>
        <w:t xml:space="preserve">реждений / А. Г. Мордкович [и др.]; под ред. А. Г. Мордковича. - М.: Мнемозина, 2011.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2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Мордкович, А, Г. Алгебра. 7 класс</w:t>
      </w:r>
      <w:r>
        <w:rPr>
          <w:color w:val="333333"/>
          <w:lang w:eastAsia="ru-RU"/>
        </w:rPr>
        <w:t xml:space="preserve"> :</w:t>
      </w:r>
      <w:r>
        <w:rPr>
          <w:color w:val="333333"/>
          <w:lang w:eastAsia="ru-RU"/>
        </w:rPr>
        <w:t xml:space="preserve"> метод, пособие для учителя / А. Г. Мордкович. - М.</w:t>
      </w:r>
      <w:r>
        <w:rPr>
          <w:color w:val="333333"/>
          <w:lang w:eastAsia="ru-RU"/>
        </w:rPr>
        <w:t xml:space="preserve"> :</w:t>
      </w:r>
      <w:r>
        <w:rPr>
          <w:color w:val="333333"/>
          <w:lang w:eastAsia="ru-RU"/>
        </w:rPr>
        <w:t xml:space="preserve"> Мнемозина, 2010.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2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Мордкович, А. Г. Алгебра. 7-9 классы</w:t>
      </w:r>
      <w:r>
        <w:rPr>
          <w:color w:val="333333"/>
          <w:lang w:eastAsia="ru-RU"/>
        </w:rPr>
        <w:t xml:space="preserve"> :</w:t>
      </w:r>
      <w:r>
        <w:rPr>
          <w:color w:val="333333"/>
          <w:lang w:eastAsia="ru-RU"/>
        </w:rPr>
        <w:t xml:space="preserve"> тесты / А. Г. Мордкович, Е. Е. </w:t>
      </w:r>
      <w:r>
        <w:rPr>
          <w:color w:val="333333"/>
          <w:lang w:eastAsia="ru-RU"/>
        </w:rPr>
        <w:t xml:space="preserve">Тульчинская</w:t>
      </w:r>
      <w:r>
        <w:rPr>
          <w:color w:val="333333"/>
          <w:lang w:eastAsia="ru-RU"/>
        </w:rPr>
        <w:t xml:space="preserve">. - М.</w:t>
      </w:r>
      <w:r>
        <w:rPr>
          <w:color w:val="333333"/>
          <w:lang w:eastAsia="ru-RU"/>
        </w:rPr>
        <w:t xml:space="preserve"> :</w:t>
      </w:r>
      <w:r>
        <w:rPr>
          <w:color w:val="333333"/>
          <w:lang w:eastAsia="ru-RU"/>
        </w:rPr>
        <w:t xml:space="preserve"> Мнемозина, 2011.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2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Александрова, Л. А. Алгебра. 7 класс</w:t>
      </w:r>
      <w:r>
        <w:rPr>
          <w:color w:val="333333"/>
          <w:lang w:eastAsia="ru-RU"/>
        </w:rPr>
        <w:t xml:space="preserve"> :</w:t>
      </w:r>
      <w:r>
        <w:rPr>
          <w:color w:val="333333"/>
          <w:lang w:eastAsia="ru-RU"/>
        </w:rPr>
        <w:t xml:space="preserve"> контрольные работы / Л. А. Александрова ; под ред. А. Г. Мордковича. - М.: Мнемозина, 2011.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2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Александрова, Л. А. Алгебра. 7 класс</w:t>
      </w:r>
      <w:r>
        <w:rPr>
          <w:color w:val="333333"/>
          <w:lang w:eastAsia="ru-RU"/>
        </w:rPr>
        <w:t xml:space="preserve"> :</w:t>
      </w:r>
      <w:r>
        <w:rPr>
          <w:color w:val="333333"/>
          <w:lang w:eastAsia="ru-RU"/>
        </w:rPr>
        <w:t xml:space="preserve"> самостоятельные работы / Л. А. Александрова ; под ред. А. Г. Мордковича. - М.: Мнемозина, 2011.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Дополнительная литература для учителя: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3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Арутюнян, Е. Б. Математические диктанты для 5-9 классов / Е. Б. Арутюнян. - М.</w:t>
      </w:r>
      <w:r>
        <w:rPr>
          <w:color w:val="333333"/>
          <w:lang w:eastAsia="ru-RU"/>
        </w:rPr>
        <w:t xml:space="preserve"> :</w:t>
      </w:r>
      <w:r>
        <w:rPr>
          <w:color w:val="333333"/>
          <w:lang w:eastAsia="ru-RU"/>
        </w:rPr>
        <w:t xml:space="preserve"> Просве</w:t>
      </w:r>
      <w:r>
        <w:rPr>
          <w:color w:val="333333"/>
          <w:lang w:eastAsia="ru-RU"/>
        </w:rPr>
        <w:t xml:space="preserve">щение, 2007.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3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Кострикина</w:t>
      </w:r>
      <w:r>
        <w:rPr>
          <w:color w:val="333333"/>
          <w:lang w:eastAsia="ru-RU"/>
        </w:rPr>
        <w:t xml:space="preserve">, К П. Задачи повышенной трудности в курсе алгебры 7-9 классов / Н. П. </w:t>
      </w:r>
      <w:r>
        <w:rPr>
          <w:color w:val="333333"/>
          <w:lang w:eastAsia="ru-RU"/>
        </w:rPr>
        <w:t xml:space="preserve">Кострикина</w:t>
      </w:r>
      <w:r>
        <w:rPr>
          <w:color w:val="333333"/>
          <w:lang w:eastAsia="ru-RU"/>
        </w:rPr>
        <w:t xml:space="preserve">. - М.: Просвещение, 2007.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3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Дудницын</w:t>
      </w:r>
      <w:r>
        <w:rPr>
          <w:color w:val="333333"/>
          <w:lang w:eastAsia="ru-RU"/>
        </w:rPr>
        <w:t xml:space="preserve">, Ю. Алгебра. Карточки с заданиями для 7 класса / Ю. </w:t>
      </w:r>
      <w:r>
        <w:rPr>
          <w:color w:val="333333"/>
          <w:lang w:eastAsia="ru-RU"/>
        </w:rPr>
        <w:t xml:space="preserve">Дудницын</w:t>
      </w:r>
      <w:r>
        <w:rPr>
          <w:color w:val="333333"/>
          <w:lang w:eastAsia="ru-RU"/>
        </w:rPr>
        <w:t xml:space="preserve">, В. </w:t>
      </w:r>
      <w:r>
        <w:rPr>
          <w:color w:val="333333"/>
          <w:lang w:eastAsia="ru-RU"/>
        </w:rPr>
        <w:t xml:space="preserve">Кронгауз</w:t>
      </w:r>
      <w:r>
        <w:rPr>
          <w:color w:val="333333"/>
          <w:lang w:eastAsia="ru-RU"/>
        </w:rPr>
        <w:t xml:space="preserve">. </w:t>
      </w:r>
      <w:r>
        <w:rPr>
          <w:color w:val="333333"/>
          <w:lang w:eastAsia="ru-RU"/>
        </w:rPr>
        <w:t xml:space="preserve">-М</w:t>
      </w:r>
      <w:r>
        <w:rPr>
          <w:color w:val="333333"/>
          <w:lang w:eastAsia="ru-RU"/>
        </w:rPr>
        <w:t xml:space="preserve">.: Просвещение, 2007.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3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Мантуленко</w:t>
      </w:r>
      <w:r>
        <w:rPr>
          <w:color w:val="333333"/>
          <w:lang w:eastAsia="ru-RU"/>
        </w:rPr>
        <w:t xml:space="preserve">, В. Г. Математика</w:t>
      </w:r>
      <w:r>
        <w:rPr>
          <w:color w:val="333333"/>
          <w:lang w:eastAsia="ru-RU"/>
        </w:rPr>
        <w:t xml:space="preserve"> :</w:t>
      </w:r>
      <w:r>
        <w:rPr>
          <w:color w:val="333333"/>
          <w:lang w:eastAsia="ru-RU"/>
        </w:rPr>
        <w:t xml:space="preserve"> кроссворды для школьников / В. Г. </w:t>
      </w:r>
      <w:r>
        <w:rPr>
          <w:color w:val="333333"/>
          <w:lang w:eastAsia="ru-RU"/>
        </w:rPr>
        <w:t xml:space="preserve">Мантуленко</w:t>
      </w:r>
      <w:r>
        <w:rPr>
          <w:color w:val="333333"/>
          <w:lang w:eastAsia="ru-RU"/>
        </w:rPr>
        <w:t xml:space="preserve">, О. Г. </w:t>
      </w:r>
      <w:r>
        <w:rPr>
          <w:color w:val="333333"/>
          <w:lang w:eastAsia="ru-RU"/>
        </w:rPr>
        <w:t xml:space="preserve">Гет-маненко</w:t>
      </w:r>
      <w:r>
        <w:rPr>
          <w:color w:val="333333"/>
          <w:lang w:eastAsia="ru-RU"/>
        </w:rPr>
        <w:t xml:space="preserve">. - Ярославль</w:t>
      </w:r>
      <w:r>
        <w:rPr>
          <w:color w:val="333333"/>
          <w:lang w:eastAsia="ru-RU"/>
        </w:rPr>
        <w:t xml:space="preserve"> :</w:t>
      </w:r>
      <w:r>
        <w:rPr>
          <w:color w:val="333333"/>
          <w:lang w:eastAsia="ru-RU"/>
        </w:rPr>
        <w:t xml:space="preserve"> Академия развития, 2004.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3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Пичурж</w:t>
      </w:r>
      <w:r>
        <w:rPr>
          <w:color w:val="333333"/>
          <w:lang w:eastAsia="ru-RU"/>
        </w:rPr>
        <w:t xml:space="preserve">, Л. Ф. За страницами учебника алгебры</w:t>
      </w:r>
      <w:r>
        <w:rPr>
          <w:color w:val="333333"/>
          <w:lang w:eastAsia="ru-RU"/>
        </w:rPr>
        <w:t xml:space="preserve"> :</w:t>
      </w:r>
      <w:r>
        <w:rPr>
          <w:color w:val="333333"/>
          <w:lang w:eastAsia="ru-RU"/>
        </w:rPr>
        <w:t xml:space="preserve"> книга для учащихся 7-9 классов средней школы / Л. Ф. </w:t>
      </w:r>
      <w:r>
        <w:rPr>
          <w:color w:val="333333"/>
          <w:lang w:eastAsia="ru-RU"/>
        </w:rPr>
        <w:t xml:space="preserve">Пичурин</w:t>
      </w:r>
      <w:r>
        <w:rPr>
          <w:color w:val="333333"/>
          <w:lang w:eastAsia="ru-RU"/>
        </w:rPr>
        <w:t xml:space="preserve">. - М.: Просвещение, 1990.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3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i/>
          <w:iCs/>
          <w:color w:val="333333"/>
          <w:lang w:eastAsia="ru-RU"/>
        </w:rPr>
        <w:t xml:space="preserve">Черкасову О. Ю. </w:t>
      </w:r>
      <w:r>
        <w:rPr>
          <w:color w:val="333333"/>
          <w:lang w:eastAsia="ru-RU"/>
        </w:rPr>
        <w:t xml:space="preserve">Математика</w:t>
      </w:r>
      <w:r>
        <w:rPr>
          <w:color w:val="333333"/>
          <w:lang w:eastAsia="ru-RU"/>
        </w:rPr>
        <w:t xml:space="preserve"> :</w:t>
      </w:r>
      <w:r>
        <w:rPr>
          <w:color w:val="333333"/>
          <w:lang w:eastAsia="ru-RU"/>
        </w:rPr>
        <w:t xml:space="preserve"> справочник для старшеклассников и поступающих в вузы / О. Ю. Черкасов, А. Г. Якушев. - М.</w:t>
      </w:r>
      <w:r>
        <w:rPr>
          <w:color w:val="333333"/>
          <w:lang w:eastAsia="ru-RU"/>
        </w:rPr>
        <w:t xml:space="preserve"> :</w:t>
      </w:r>
      <w:r>
        <w:rPr>
          <w:color w:val="333333"/>
          <w:lang w:eastAsia="ru-RU"/>
        </w:rPr>
        <w:t xml:space="preserve"> АСТ-Пресс Школа, 2006.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3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Энциклопедия для детей. Т. 11. Математика / под ред. М. Аксеновой. - М.</w:t>
      </w:r>
      <w:r>
        <w:rPr>
          <w:color w:val="333333"/>
          <w:lang w:eastAsia="ru-RU"/>
        </w:rPr>
        <w:t xml:space="preserve"> :</w:t>
      </w:r>
      <w:r>
        <w:rPr>
          <w:color w:val="333333"/>
          <w:lang w:eastAsia="ru-RU"/>
        </w:rPr>
        <w:t xml:space="preserve"> </w:t>
      </w:r>
      <w:r>
        <w:rPr>
          <w:color w:val="333333"/>
          <w:lang w:eastAsia="ru-RU"/>
        </w:rPr>
        <w:t xml:space="preserve">Аванта</w:t>
      </w:r>
      <w:r>
        <w:rPr>
          <w:color w:val="333333"/>
          <w:lang w:eastAsia="ru-RU"/>
        </w:rPr>
        <w:t xml:space="preserve">+, 2007.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3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Я познаю мир. Великие ученые</w:t>
      </w:r>
      <w:r>
        <w:rPr>
          <w:color w:val="333333"/>
          <w:lang w:eastAsia="ru-RU"/>
        </w:rPr>
        <w:t xml:space="preserve"> :</w:t>
      </w:r>
      <w:r>
        <w:rPr>
          <w:color w:val="333333"/>
          <w:lang w:eastAsia="ru-RU"/>
        </w:rPr>
        <w:t xml:space="preserve"> энциклопедия. - М.</w:t>
      </w:r>
      <w:r>
        <w:rPr>
          <w:color w:val="333333"/>
          <w:lang w:eastAsia="ru-RU"/>
        </w:rPr>
        <w:t xml:space="preserve"> :</w:t>
      </w:r>
      <w:r>
        <w:rPr>
          <w:color w:val="333333"/>
          <w:lang w:eastAsia="ru-RU"/>
        </w:rPr>
        <w:t xml:space="preserve"> ACT : </w:t>
      </w:r>
      <w:r>
        <w:rPr>
          <w:color w:val="333333"/>
          <w:lang w:eastAsia="ru-RU"/>
        </w:rPr>
        <w:t xml:space="preserve">Астрель</w:t>
      </w:r>
      <w:r>
        <w:rPr>
          <w:color w:val="333333"/>
          <w:lang w:eastAsia="ru-RU"/>
        </w:rPr>
        <w:t xml:space="preserve"> :</w:t>
      </w:r>
      <w:r>
        <w:rPr>
          <w:color w:val="333333"/>
          <w:lang w:eastAsia="ru-RU"/>
        </w:rPr>
        <w:t xml:space="preserve"> Ермак, 2004.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3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Я познаю мир. Математика</w:t>
      </w:r>
      <w:r>
        <w:rPr>
          <w:color w:val="333333"/>
          <w:lang w:eastAsia="ru-RU"/>
        </w:rPr>
        <w:t xml:space="preserve"> :</w:t>
      </w:r>
      <w:r>
        <w:rPr>
          <w:color w:val="333333"/>
          <w:lang w:eastAsia="ru-RU"/>
        </w:rPr>
        <w:t xml:space="preserve"> энциклопедия - М. : ACT : </w:t>
      </w:r>
      <w:r>
        <w:rPr>
          <w:color w:val="333333"/>
          <w:lang w:eastAsia="ru-RU"/>
        </w:rPr>
        <w:t xml:space="preserve">Астрель</w:t>
      </w:r>
      <w:r>
        <w:rPr>
          <w:color w:val="333333"/>
          <w:lang w:eastAsia="ru-RU"/>
        </w:rPr>
        <w:t xml:space="preserve"> :</w:t>
      </w:r>
      <w:r>
        <w:rPr>
          <w:color w:val="333333"/>
          <w:lang w:eastAsia="ru-RU"/>
        </w:rPr>
        <w:t xml:space="preserve"> Хранитель</w:t>
      </w:r>
      <w:r>
        <w:rPr>
          <w:color w:val="333333"/>
          <w:lang w:eastAsia="ru-RU"/>
        </w:rPr>
        <w:t xml:space="preserve"> :</w:t>
      </w:r>
      <w:r>
        <w:rPr>
          <w:color w:val="333333"/>
          <w:lang w:eastAsia="ru-RU"/>
        </w:rPr>
        <w:t xml:space="preserve"> Харвест,2007.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center"/>
        <w:spacing w:after="150"/>
        <w:shd w:val="clear" w:color="auto" w:fill="ffffff"/>
        <w:rPr>
          <w:b/>
          <w:color w:val="333333"/>
          <w:lang w:eastAsia="ru-RU"/>
        </w:rPr>
      </w:pPr>
      <w:r>
        <w:rPr>
          <w:b/>
          <w:color w:val="333333"/>
          <w:lang w:eastAsia="ru-RU"/>
        </w:rPr>
      </w:r>
      <w:r>
        <w:rPr>
          <w:b/>
          <w:color w:val="333333"/>
          <w:lang w:eastAsia="ru-RU"/>
        </w:rPr>
      </w:r>
      <w:r>
        <w:rPr>
          <w:b/>
          <w:color w:val="333333"/>
          <w:lang w:eastAsia="ru-RU"/>
        </w:rPr>
      </w:r>
    </w:p>
    <w:p>
      <w:pPr>
        <w:jc w:val="center"/>
        <w:spacing w:after="150"/>
        <w:shd w:val="clear" w:color="auto" w:fill="ffffff"/>
        <w:rPr>
          <w:b/>
          <w:color w:val="333333"/>
          <w:lang w:eastAsia="ru-RU"/>
        </w:rPr>
      </w:pPr>
      <w:r>
        <w:rPr>
          <w:b/>
          <w:color w:val="333333"/>
          <w:lang w:eastAsia="ru-RU"/>
        </w:rPr>
      </w:r>
      <w:r>
        <w:rPr>
          <w:b/>
          <w:color w:val="333333"/>
          <w:lang w:eastAsia="ru-RU"/>
        </w:rPr>
      </w:r>
      <w:r>
        <w:rPr>
          <w:b/>
          <w:color w:val="333333"/>
          <w:lang w:eastAsia="ru-RU"/>
        </w:rPr>
      </w:r>
    </w:p>
    <w:p>
      <w:pPr>
        <w:jc w:val="center"/>
        <w:spacing w:after="150"/>
        <w:shd w:val="clear" w:color="auto" w:fill="ffffff"/>
        <w:rPr>
          <w:b/>
          <w:color w:val="333333"/>
          <w:lang w:eastAsia="ru-RU"/>
        </w:rPr>
      </w:pPr>
      <w:r>
        <w:rPr>
          <w:b/>
          <w:color w:val="333333"/>
          <w:lang w:eastAsia="ru-RU"/>
        </w:rPr>
        <w:t xml:space="preserve">Планирование составлено с использованием:</w:t>
      </w:r>
      <w:r>
        <w:rPr>
          <w:b/>
          <w:color w:val="333333"/>
          <w:lang w:eastAsia="ru-RU"/>
        </w:rPr>
      </w:r>
      <w:r>
        <w:rPr>
          <w:b/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b/>
          <w:color w:val="333333"/>
          <w:lang w:eastAsia="ru-RU"/>
        </w:rPr>
      </w:pPr>
      <w:r>
        <w:rPr>
          <w:b/>
          <w:color w:val="333333"/>
          <w:lang w:eastAsia="ru-RU"/>
        </w:rPr>
        <w:t xml:space="preserve">Печатные п</w:t>
      </w:r>
      <w:r>
        <w:rPr>
          <w:b/>
          <w:color w:val="333333"/>
          <w:lang w:eastAsia="ru-RU"/>
        </w:rPr>
        <w:t xml:space="preserve">особия.</w:t>
      </w:r>
      <w:r>
        <w:rPr>
          <w:b/>
          <w:color w:val="333333"/>
          <w:lang w:eastAsia="ru-RU"/>
        </w:rPr>
      </w:r>
      <w:r>
        <w:rPr>
          <w:b/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b/>
          <w:color w:val="333333"/>
          <w:lang w:eastAsia="ru-RU"/>
        </w:rPr>
      </w:pPr>
      <w:r>
        <w:rPr>
          <w:b/>
          <w:color w:val="333333"/>
          <w:lang w:eastAsia="ru-RU"/>
        </w:rPr>
        <w:t xml:space="preserve">Портреты выдающихся деятелей математики.</w:t>
      </w:r>
      <w:r>
        <w:rPr>
          <w:b/>
          <w:color w:val="333333"/>
          <w:lang w:eastAsia="ru-RU"/>
        </w:rPr>
      </w:r>
      <w:r>
        <w:rPr>
          <w:b/>
          <w:color w:val="333333"/>
          <w:lang w:eastAsia="ru-RU"/>
        </w:rPr>
      </w:r>
    </w:p>
    <w:p>
      <w:pPr>
        <w:jc w:val="both"/>
        <w:spacing w:after="150"/>
        <w:shd w:val="clear" w:color="auto" w:fill="ffffff"/>
        <w:rPr>
          <w:b/>
          <w:color w:val="333333"/>
          <w:lang w:eastAsia="ru-RU"/>
        </w:rPr>
      </w:pPr>
      <w:r>
        <w:rPr>
          <w:b/>
          <w:color w:val="333333"/>
          <w:lang w:eastAsia="ru-RU"/>
        </w:rPr>
        <w:t xml:space="preserve">Информационные средства</w:t>
      </w:r>
      <w:r>
        <w:rPr>
          <w:b/>
          <w:color w:val="333333"/>
          <w:lang w:eastAsia="ru-RU"/>
        </w:rPr>
      </w:r>
      <w:r>
        <w:rPr>
          <w:b/>
          <w:color w:val="333333"/>
          <w:lang w:eastAsia="ru-RU"/>
        </w:rPr>
      </w:r>
    </w:p>
    <w:p>
      <w:pPr>
        <w:numPr>
          <w:ilvl w:val="0"/>
          <w:numId w:val="28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Мультимедийные обучающие программы и электронные учебные издания по основ</w:t>
      </w:r>
      <w:r>
        <w:rPr>
          <w:color w:val="333333"/>
          <w:lang w:eastAsia="ru-RU"/>
        </w:rPr>
        <w:t xml:space="preserve">ным разделам курса математики.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29"/>
        </w:numPr>
        <w:jc w:val="both"/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Электронная база данных для создания тематических и итоговых </w:t>
      </w:r>
      <w:r>
        <w:rPr>
          <w:color w:val="333333"/>
          <w:lang w:eastAsia="ru-RU"/>
        </w:rPr>
        <w:t xml:space="preserve">разноуровневых</w:t>
      </w:r>
      <w:r>
        <w:rPr>
          <w:color w:val="333333"/>
          <w:lang w:eastAsia="ru-RU"/>
        </w:rPr>
        <w:t xml:space="preserve"> тре</w:t>
      </w:r>
      <w:r>
        <w:rPr>
          <w:color w:val="333333"/>
          <w:lang w:eastAsia="ru-RU"/>
        </w:rPr>
        <w:t xml:space="preserve">нировочных и проверочных материалов для органи</w:t>
      </w:r>
      <w:r>
        <w:rPr>
          <w:color w:val="333333"/>
          <w:lang w:eastAsia="ru-RU"/>
        </w:rPr>
        <w:t xml:space="preserve">зации фронтальной и индивиду</w:t>
      </w:r>
      <w:r>
        <w:rPr>
          <w:color w:val="333333"/>
          <w:lang w:eastAsia="ru-RU"/>
        </w:rPr>
        <w:t xml:space="preserve">альной работы.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spacing w:after="150"/>
        <w:shd w:val="clear" w:color="auto" w:fill="ffffff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Технические средства обучения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3"/>
          <w:numId w:val="30"/>
        </w:numPr>
        <w:ind w:left="709"/>
        <w:spacing w:after="150"/>
        <w:shd w:val="clear" w:color="auto" w:fill="ffffff"/>
        <w:tabs>
          <w:tab w:val="clear" w:pos="2880" w:leader="none"/>
        </w:tabs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Мультимедийный компьютер.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30"/>
        </w:numPr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Мультимедийный проектор.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30"/>
        </w:numPr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Телевизор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30"/>
        </w:numPr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Экран (на штативе или навесной).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shd w:val="clear" w:color="auto" w:fill="ffffff"/>
        <w:rPr>
          <w:lang w:eastAsia="ru-RU"/>
        </w:rPr>
      </w:pPr>
      <w:r>
        <w:rPr>
          <w:b/>
          <w:bCs/>
          <w:lang w:eastAsia="ru-RU"/>
        </w:rPr>
        <w:t xml:space="preserve">Учебно-практическое и учебно-лабораторное оборудование</w:t>
      </w:r>
      <w:r>
        <w:rPr>
          <w:lang w:eastAsia="ru-RU"/>
        </w:rPr>
      </w:r>
      <w:r>
        <w:rPr>
          <w:lang w:eastAsia="ru-RU"/>
        </w:rPr>
      </w:r>
    </w:p>
    <w:p>
      <w:pPr>
        <w:numPr>
          <w:ilvl w:val="0"/>
          <w:numId w:val="30"/>
        </w:numPr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Доска магнитная с координатной сеткой;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30"/>
        </w:numPr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Наборы «Части целого на круге», «Простые дроби»;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30"/>
        </w:numPr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Наборы геометрических тел;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numPr>
          <w:ilvl w:val="0"/>
          <w:numId w:val="30"/>
        </w:numPr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Комплект чертёжных инструментов: линейка, транспортир, угольник (30°, 60°), угольник (45°, 45°), циркуль.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spacing w:after="150"/>
        <w:shd w:val="clear" w:color="auto" w:fill="ffffff"/>
        <w:rPr>
          <w:color w:val="333333"/>
          <w:lang w:eastAsia="ru-RU"/>
        </w:rPr>
        <w:sectPr>
          <w:footerReference w:type="default" r:id="rId9"/>
          <w:footnotePr/>
          <w:endnotePr/>
          <w:type w:val="nextPage"/>
          <w:pgSz w:w="11906" w:h="16838" w:orient="portrait"/>
          <w:pgMar w:top="1134" w:right="851" w:bottom="1134" w:left="1701" w:header="720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color w:val="333333"/>
          <w:lang w:eastAsia="ru-RU"/>
        </w:rPr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p>
      <w:pPr>
        <w:jc w:val="center"/>
        <w:spacing w:after="150"/>
        <w:shd w:val="clear" w:color="auto" w:fill="ffffff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Календарно - тематическое планирование</w:t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tbl>
      <w:tblPr>
        <w:tblW w:w="14802" w:type="dxa"/>
        <w:shd w:val="clear" w:color="auto" w:fill="ffffff"/>
        <w:tblLayout w:type="fixed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498"/>
        <w:gridCol w:w="1492"/>
        <w:gridCol w:w="1475"/>
        <w:gridCol w:w="4695"/>
        <w:gridCol w:w="34"/>
        <w:gridCol w:w="1215"/>
        <w:gridCol w:w="5393"/>
      </w:tblGrid>
      <w:tr>
        <w:trPr>
          <w:trHeight w:val="4093"/>
        </w:trPr>
        <w:tc>
          <w:tcPr>
            <w:gridSpan w:val="7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802" w:type="dxa"/>
            <w:textDirection w:val="lrTb"/>
            <w:noWrap w:val="false"/>
          </w:tcPr>
          <w:p>
            <w:pPr>
              <w:jc w:val="left"/>
              <w:spacing w:after="150"/>
              <w:rPr>
                <w:color w:val="333333"/>
                <w:sz w:val="40"/>
                <w:szCs w:val="40"/>
                <w:lang w:eastAsia="ru-RU"/>
              </w:rPr>
            </w:pP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  <w:t xml:space="preserve">Глава 1. Математический язык. Математическая модель (13часов)</w:t>
            </w:r>
            <w:r>
              <w:rPr>
                <w:color w:val="333333"/>
                <w:sz w:val="40"/>
                <w:szCs w:val="40"/>
                <w:lang w:eastAsia="ru-RU"/>
              </w:rPr>
            </w:r>
            <w:r>
              <w:rPr>
                <w:color w:val="333333"/>
                <w:sz w:val="40"/>
                <w:szCs w:val="40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Знать: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основные понятия: числовое и алгебраическое выражения; значения числового и алгебраического выражений; алгоритма нахождения значения числового выражения и алгоритма нахождения значения алгебраического выражения при указанных значениях переменных;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-приёмы: нахождения значения числового выражения рациональным способом и приёмы упрощения алгебраических выражений,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составные элементы математического языка;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-правила чтения информации, записанной на языке математических символов.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Уметь: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-решать комбинированные задачи с применением более чем 3 алгоритмов,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-использовать приё</w:t>
            </w:r>
            <w:r>
              <w:rPr>
                <w:color w:val="333333"/>
                <w:lang w:eastAsia="ru-RU"/>
              </w:rPr>
              <w:t xml:space="preserve">мы рационального решения задач.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№ </w:t>
            </w:r>
            <w:r>
              <w:rPr>
                <w:b/>
                <w:bCs/>
                <w:color w:val="333333"/>
                <w:lang w:eastAsia="ru-RU"/>
              </w:rPr>
              <w:t xml:space="preserve">урока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492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Тема урока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7418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Планируемые результаты обучения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Возможные виды деятельности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492" w:type="dxa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6170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Освоение предметных знаний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248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13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492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Числовые выражения.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6170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Формирование устойчивого познавательного интереса при выполнении вычислений с рациональными числами, сочетая устные и письменные приемы вычислений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4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Выполнять</w:t>
            </w:r>
            <w:r>
              <w:rPr>
                <w:color w:val="333333"/>
                <w:lang w:eastAsia="ru-RU"/>
              </w:rPr>
              <w:t xml:space="preserve"> элементарные з</w:t>
            </w:r>
            <w:r>
              <w:rPr>
                <w:color w:val="333333"/>
                <w:lang w:eastAsia="ru-RU"/>
              </w:rPr>
              <w:t xml:space="preserve">наково-символические действия.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1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492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Алгебраические выражения.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6170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Умение находить значение алгебраического выражения при заданных значениях переменных </w:t>
            </w:r>
            <w:r>
              <w:rPr>
                <w:color w:val="333333"/>
                <w:lang w:eastAsia="ru-RU"/>
              </w:rPr>
              <w:t xml:space="preserve">рациональным способом;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4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применять</w:t>
            </w:r>
            <w:r>
              <w:rPr>
                <w:color w:val="333333"/>
                <w:lang w:eastAsia="ru-RU"/>
              </w:rPr>
              <w:t xml:space="preserve"> буквы для обозначения чисел, </w:t>
            </w:r>
            <w:r>
              <w:rPr>
                <w:color w:val="333333"/>
                <w:lang w:eastAsia="ru-RU"/>
              </w:rPr>
              <w:t xml:space="preserve">для записи общих утверждений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3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492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Числовые и алгебраические выражения.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6170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Воспринимать устную речь, проводить информационн</w:t>
            </w:r>
            <w:r>
              <w:rPr>
                <w:color w:val="333333"/>
                <w:lang w:eastAsia="ru-RU"/>
              </w:rPr>
              <w:t xml:space="preserve">о-</w:t>
            </w:r>
            <w:r>
              <w:rPr>
                <w:color w:val="333333"/>
                <w:lang w:eastAsia="ru-RU"/>
              </w:rPr>
              <w:t xml:space="preserve"> смысловой анализ текста и лекции, приводить и разбирать примеры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4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Умение находить значение алгебраического выражения при заданных значениях переменных рациональным способом;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15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4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492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Что такое математический язык?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6170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Восприятие устной речи, участие в диалоге, формирование умения составлять и оформлять таблицы, приведение примеров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4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составлять</w:t>
            </w:r>
            <w:r>
              <w:rPr>
                <w:color w:val="333333"/>
                <w:lang w:eastAsia="ru-RU"/>
              </w:rPr>
              <w:t xml:space="preserve"> буквенные выражения по условиям, заданным словесно, рисунком или чертежом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36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5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492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Что такое математическая модель?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6170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Использование для познания окружающего мира различных методов (наблюдение, измерение, моделирование).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4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Решать</w:t>
            </w:r>
            <w:r>
              <w:rPr>
                <w:color w:val="333333"/>
                <w:lang w:eastAsia="ru-RU"/>
              </w:rPr>
              <w:t xml:space="preserve"> текстовые задачи алгебраическим способом: переходить от словесной формулировки условия задачи к алгебраической модели путем составления уравнения;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1094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6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492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Математический язык. Составление мат</w:t>
            </w:r>
            <w:r>
              <w:rPr>
                <w:color w:val="333333"/>
                <w:lang w:eastAsia="ru-RU"/>
              </w:rPr>
              <w:t xml:space="preserve">.</w:t>
            </w:r>
            <w:r>
              <w:rPr>
                <w:color w:val="333333"/>
                <w:lang w:eastAsia="ru-RU"/>
              </w:rPr>
              <w:t xml:space="preserve"> моделей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6170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Умение анализировать общие итоги работы, сравнивать эти результаты с </w:t>
            </w:r>
            <w:r>
              <w:rPr>
                <w:color w:val="333333"/>
                <w:lang w:eastAsia="ru-RU"/>
              </w:rPr>
              <w:t xml:space="preserve">намеченными</w:t>
            </w:r>
            <w:r>
              <w:rPr>
                <w:color w:val="333333"/>
                <w:lang w:eastAsia="ru-RU"/>
              </w:rPr>
              <w:t xml:space="preserve"> в начале её, выявлять причины отклонений и намечать пути их устранения в дальнейшей работе.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4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задавать уточняющие вопросы; высказывать суждения, подтверждать их фактами.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7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492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Контрольный</w:t>
            </w:r>
            <w:r>
              <w:rPr>
                <w:b/>
                <w:bCs/>
                <w:color w:val="333333"/>
                <w:lang w:eastAsia="ru-RU"/>
              </w:rPr>
              <w:t xml:space="preserve"> </w:t>
            </w:r>
            <w:r>
              <w:rPr>
                <w:b/>
                <w:bCs/>
                <w:color w:val="333333"/>
                <w:lang w:eastAsia="ru-RU"/>
              </w:rPr>
              <w:t xml:space="preserve">срез№1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Входная контрольная работа №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 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6170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Материал 6 класса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4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13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8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492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Математическая модель 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решение задач с использованием 2-3 алгоритмов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6170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Повторение понятия «математическая модель», видов математических моделей, этапов реализации метода математического моделирования и приёмов составления задачи по данной математической модели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4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Участвовать в диалоге, отражать в письменной форме свои решения, работать с математическим справочником, выполнять и оформлять тестовые задания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13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9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492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Линейное уравнение с одной переменной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6170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Готовность к самообразованию и самовоспитанию через решение линейных уравнений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4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Распознавать</w:t>
            </w:r>
            <w:r>
              <w:rPr>
                <w:color w:val="333333"/>
                <w:lang w:eastAsia="ru-RU"/>
              </w:rPr>
              <w:t xml:space="preserve"> линейные уравнения, </w:t>
            </w:r>
            <w:r>
              <w:rPr>
                <w:b/>
                <w:bCs/>
                <w:color w:val="333333"/>
                <w:lang w:eastAsia="ru-RU"/>
              </w:rPr>
              <w:t xml:space="preserve">решать </w:t>
            </w:r>
            <w:r>
              <w:rPr>
                <w:color w:val="333333"/>
                <w:lang w:eastAsia="ru-RU"/>
              </w:rPr>
              <w:t xml:space="preserve">линейные уравнения, а также уравнения, сводящиеся к ним.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13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10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492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Решение линейного уравнения с одной переменной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6170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Классифицировать материал, умение планировать свою работу при решении уравнений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4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492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Координатная прямая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6170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Вступать в учебное общение, организовывать свою работу в малых группа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4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Умение отмечать </w:t>
            </w:r>
            <w:r>
              <w:rPr>
                <w:color w:val="333333"/>
                <w:lang w:eastAsia="ru-RU"/>
              </w:rPr>
              <w:t xml:space="preserve">на</w:t>
            </w:r>
            <w:r>
              <w:rPr>
                <w:color w:val="333333"/>
                <w:lang w:eastAsia="ru-RU"/>
              </w:rPr>
              <w:t xml:space="preserve"> </w:t>
            </w:r>
            <w:r>
              <w:rPr>
                <w:color w:val="333333"/>
                <w:lang w:eastAsia="ru-RU"/>
              </w:rPr>
              <w:t xml:space="preserve">координатной</w:t>
            </w:r>
            <w:r>
              <w:rPr>
                <w:color w:val="333333"/>
                <w:lang w:eastAsia="ru-RU"/>
              </w:rPr>
              <w:t xml:space="preserve"> прямой точку с заданной координатой, определять координату точки; определять вид промежутка.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37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492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Контрольная работа №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2 «</w:t>
            </w:r>
            <w:r>
              <w:rPr>
                <w:b/>
                <w:bCs/>
                <w:color w:val="333333"/>
                <w:lang w:eastAsia="ru-RU"/>
              </w:rPr>
              <w:t xml:space="preserve">Линейное уравнение Виды промежутков»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6170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владеть приемами и навыками учебного сотрудничества.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4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Участвовать в диалоге, отражать в письменной форме свои решения, выполнять и оформлять тестовые задания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13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492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Геометрическое изображение промежутков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6170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Развитие уважения к ценностям семьи, оптимизма в восприятии мира при введении основных понятий и выполнении графических работ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4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Воспринимать устную речь, проводить информационн</w:t>
            </w:r>
            <w:r>
              <w:rPr>
                <w:color w:val="333333"/>
                <w:lang w:eastAsia="ru-RU"/>
              </w:rPr>
              <w:t xml:space="preserve">о-</w:t>
            </w:r>
            <w:r>
              <w:rPr>
                <w:color w:val="333333"/>
                <w:lang w:eastAsia="ru-RU"/>
              </w:rPr>
              <w:t xml:space="preserve"> смысловой анализ текста и лекции, приводить и разбирать примеры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1755"/>
        </w:trPr>
        <w:tc>
          <w:tcPr>
            <w:gridSpan w:val="7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802" w:type="dxa"/>
            <w:textDirection w:val="lrTb"/>
            <w:noWrap w:val="false"/>
          </w:tcPr>
          <w:p>
            <w:pPr>
              <w:jc w:val="left"/>
              <w:spacing w:after="150"/>
              <w:rPr>
                <w:color w:val="333333"/>
                <w:sz w:val="40"/>
                <w:szCs w:val="40"/>
                <w:lang w:eastAsia="ru-RU"/>
              </w:rPr>
            </w:pP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  <w:t xml:space="preserve">Глава 2. Линейная функция(11часов)</w:t>
            </w:r>
            <w:r>
              <w:rPr>
                <w:color w:val="333333"/>
                <w:sz w:val="40"/>
                <w:szCs w:val="40"/>
                <w:lang w:eastAsia="ru-RU"/>
              </w:rPr>
            </w:r>
            <w:r>
              <w:rPr>
                <w:color w:val="333333"/>
                <w:sz w:val="40"/>
                <w:szCs w:val="40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Знать: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понятия координатной плоскости, координат точек на плоскости;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понятие линейного уравнения с двумя переменными и его решения;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понятие линейной функц</w:t>
            </w:r>
            <w:r>
              <w:rPr>
                <w:color w:val="333333"/>
                <w:lang w:eastAsia="ru-RU"/>
              </w:rPr>
              <w:t xml:space="preserve">ии и её</w:t>
            </w:r>
            <w:r>
              <w:rPr>
                <w:color w:val="333333"/>
                <w:lang w:eastAsia="ru-RU"/>
              </w:rPr>
              <w:t xml:space="preserve"> углового коэффициента, прямой пропорциональности;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описание словами алгоритмов построения графиков прямой пропорциональности, линейной функции, линейного уравнения с двумя переменными;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характеристики взаимного расположения на координатной плоскости графиков двух линейных функций, заданных аналитически.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Уметь: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находить координаты точки в координатной плоскости, строить точки по её координатам;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строить графики уравнений x = a, y = b, y = </w:t>
            </w:r>
            <w:r>
              <w:rPr>
                <w:color w:val="333333"/>
                <w:lang w:eastAsia="ru-RU"/>
              </w:rPr>
              <w:t xml:space="preserve">kx</w:t>
            </w:r>
            <w:r>
              <w:rPr>
                <w:color w:val="333333"/>
                <w:lang w:eastAsia="ru-RU"/>
              </w:rPr>
              <w:t xml:space="preserve">, y = </w:t>
            </w:r>
            <w:r>
              <w:rPr>
                <w:color w:val="333333"/>
                <w:lang w:eastAsia="ru-RU"/>
              </w:rPr>
              <w:t xml:space="preserve">kx</w:t>
            </w:r>
            <w:r>
              <w:rPr>
                <w:color w:val="333333"/>
                <w:lang w:eastAsia="ru-RU"/>
              </w:rPr>
              <w:t xml:space="preserve"> + m, </w:t>
            </w:r>
            <w:r>
              <w:rPr>
                <w:color w:val="333333"/>
                <w:lang w:eastAsia="ru-RU"/>
              </w:rPr>
              <w:t xml:space="preserve">ax</w:t>
            </w:r>
            <w:r>
              <w:rPr>
                <w:color w:val="333333"/>
                <w:lang w:eastAsia="ru-RU"/>
              </w:rPr>
              <w:t xml:space="preserve"> + </w:t>
            </w:r>
            <w:r>
              <w:rPr>
                <w:color w:val="333333"/>
                <w:lang w:eastAsia="ru-RU"/>
              </w:rPr>
              <w:t xml:space="preserve">by</w:t>
            </w:r>
            <w:r>
              <w:rPr>
                <w:color w:val="333333"/>
                <w:lang w:eastAsia="ru-RU"/>
              </w:rPr>
              <w:t xml:space="preserve"> + c = 0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преобразовывать линейное уравнение с двумя переменными к виду линейной функции;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находить точки пересечения графиков двух линейных уравнений, двух линейных функций;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находить наибольшее и наименьшее значение линейной функции на заданном числовом промежутке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№ </w:t>
            </w:r>
            <w:r>
              <w:rPr>
                <w:b/>
                <w:bCs/>
                <w:color w:val="333333"/>
                <w:lang w:eastAsia="ru-RU"/>
              </w:rPr>
              <w:t xml:space="preserve">урока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Тема урока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5944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Планируемые результаты обучения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Возможные виды деятельности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967" w:type="dxa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Освоение предметных знаний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215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14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Координатная плоскость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Классифицировать материал, умение планировать свою работу при решении задач,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Строить</w:t>
            </w:r>
            <w:r>
              <w:rPr>
                <w:color w:val="333333"/>
                <w:lang w:eastAsia="ru-RU"/>
              </w:rPr>
              <w:t xml:space="preserve"> на координатной плоскости точки и фигуры по заданным корд.; определять </w:t>
            </w:r>
            <w:r>
              <w:rPr>
                <w:color w:val="333333"/>
                <w:lang w:eastAsia="ru-RU"/>
              </w:rPr>
              <w:t xml:space="preserve">координаты точек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15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Построение точек в координатной плоскости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Уметь задавать уточняющие вопросы; высказывать суждения, подтверждать их фактами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16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Линейное уравнение с двумя переменными и его график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Аргументировано отвечать на поставленные вопросы, участвовать в диалоге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Определять, </w:t>
            </w:r>
            <w:r>
              <w:rPr>
                <w:color w:val="333333"/>
                <w:lang w:eastAsia="ru-RU"/>
              </w:rPr>
              <w:t xml:space="preserve">является ли пара чисел решением данного уравнения с двумя переменными; </w:t>
            </w:r>
            <w:r>
              <w:rPr>
                <w:b/>
                <w:bCs/>
                <w:color w:val="333333"/>
                <w:lang w:eastAsia="ru-RU"/>
              </w:rPr>
              <w:t xml:space="preserve">приводить </w:t>
            </w:r>
            <w:r>
              <w:rPr>
                <w:color w:val="333333"/>
                <w:lang w:eastAsia="ru-RU"/>
              </w:rPr>
              <w:t xml:space="preserve">примеры решений уравнений с двумя переменными;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17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График линейного уравнения с двумя переменными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Участие в диалоге, понимание точки зрения собеседника, подбор аргументов для ответа на поставленный вопрос, приведение примеров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18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Линейное уравнение с двумя переменными и его график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Воспринимать устную речь, проводить информационн</w:t>
            </w:r>
            <w:r>
              <w:rPr>
                <w:color w:val="333333"/>
                <w:lang w:eastAsia="ru-RU"/>
              </w:rPr>
              <w:t xml:space="preserve">о-</w:t>
            </w:r>
            <w:r>
              <w:rPr>
                <w:color w:val="333333"/>
                <w:lang w:eastAsia="ru-RU"/>
              </w:rPr>
              <w:t xml:space="preserve"> смысловой анализ текста и лекции, приводить и разбирать примеры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19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Линейная функция и ее график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Участие в диалоге, понимание точки зрения собеседника, подбор аргументов для ответа на поставленный вопрос, приведение примеров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Участвовать в диалоге, отражать в письменной форме свои решения, работать с </w:t>
            </w:r>
            <w:r>
              <w:rPr>
                <w:color w:val="333333"/>
                <w:lang w:eastAsia="ru-RU"/>
              </w:rPr>
              <w:t xml:space="preserve">математическим справочником, выполнять и оформлять тестовые задания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20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Линейная функция и построение ее графика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Формируется творческое решение учебных и практических задач; умение мотивированно отказываться от образца.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21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График линейной функции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 = </w:t>
            </w:r>
            <w:r>
              <w:rPr>
                <w:color w:val="333333"/>
                <w:lang w:eastAsia="ru-RU"/>
              </w:rPr>
              <w:t xml:space="preserve">кх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Уметь задавать уточняющие вопросы; высказывать суждения, подтверждать их фактами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Показывать </w:t>
            </w:r>
            <w:r>
              <w:rPr>
                <w:color w:val="333333"/>
                <w:lang w:eastAsia="ru-RU"/>
              </w:rPr>
              <w:t xml:space="preserve">схематически положение на координатной плоскости графиков функций </w:t>
            </w:r>
            <w:r>
              <w:rPr>
                <w:i/>
                <w:iCs/>
                <w:color w:val="333333"/>
                <w:lang w:eastAsia="ru-RU"/>
              </w:rPr>
              <w:t xml:space="preserve">y=</w:t>
            </w:r>
            <w:r>
              <w:rPr>
                <w:i/>
                <w:iCs/>
                <w:color w:val="333333"/>
                <w:lang w:eastAsia="ru-RU"/>
              </w:rPr>
              <w:t xml:space="preserve">kx</w:t>
            </w:r>
            <w:r>
              <w:rPr>
                <w:i/>
                <w:iCs/>
                <w:color w:val="333333"/>
                <w:lang w:eastAsia="ru-RU"/>
              </w:rPr>
              <w:t xml:space="preserve">, y=</w:t>
            </w:r>
            <w:r>
              <w:rPr>
                <w:i/>
                <w:iCs/>
                <w:color w:val="333333"/>
                <w:lang w:eastAsia="ru-RU"/>
              </w:rPr>
              <w:t xml:space="preserve">kx+b</w:t>
            </w:r>
            <w:r>
              <w:rPr>
                <w:i/>
                <w:iCs/>
                <w:color w:val="333333"/>
                <w:lang w:eastAsia="ru-RU"/>
              </w:rPr>
              <w:t xml:space="preserve">,</w:t>
            </w:r>
            <w:r>
              <w:rPr>
                <w:color w:val="333333"/>
                <w:lang w:eastAsia="ru-RU"/>
              </w:rPr>
              <w:t xml:space="preserve"> в зависимости от значений коэффициентов. Самоконтроль знаний по теме</w:t>
            </w:r>
            <w:r>
              <w:rPr>
                <w:color w:val="333333"/>
                <w:lang w:eastAsia="ru-RU"/>
              </w:rPr>
              <w:t xml:space="preserve">.</w:t>
            </w:r>
            <w:r>
              <w:rPr>
                <w:color w:val="333333"/>
                <w:lang w:eastAsia="ru-RU"/>
              </w:rPr>
              <w:t xml:space="preserve"> </w:t>
            </w:r>
            <w:r>
              <w:rPr>
                <w:color w:val="333333"/>
                <w:lang w:eastAsia="ru-RU"/>
              </w:rPr>
              <w:t xml:space="preserve">ч</w:t>
            </w:r>
            <w:r>
              <w:rPr>
                <w:color w:val="333333"/>
                <w:lang w:eastAsia="ru-RU"/>
              </w:rPr>
              <w:t xml:space="preserve">астично-поисковый вид деятельности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22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Контрольный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срез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№2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Контрольная работа № 3 по теме:</w:t>
            </w:r>
            <w:r>
              <w:rPr>
                <w:color w:val="333333"/>
                <w:lang w:eastAsia="ru-RU"/>
              </w:rPr>
              <w:t xml:space="preserve"> Линейная функция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Проведение информационно-смыслового анализа текста, выбор главного и основного, приведение примеров, работа с чертежными инструментами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Решать задачи, алгебраической моделью которых является уравнение с двумя переменными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Решать текстовые задачи алгебраическим способом </w:t>
            </w:r>
            <w:r>
              <w:rPr>
                <w:color w:val="333333"/>
                <w:lang w:eastAsia="ru-RU"/>
              </w:rPr>
              <w:t xml:space="preserve">:п</w:t>
            </w:r>
            <w:r>
              <w:rPr>
                <w:color w:val="333333"/>
                <w:lang w:eastAsia="ru-RU"/>
              </w:rPr>
              <w:t xml:space="preserve">ереходить от словесной </w:t>
            </w:r>
            <w:r>
              <w:rPr>
                <w:color w:val="333333"/>
                <w:lang w:eastAsia="ru-RU"/>
              </w:rPr>
              <w:t xml:space="preserve">формулировки условия задачи к алгебраической модели путем составления системы уравнений; решать составленную систему уравнений; интерпретировать результат.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23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Взаимное расположение графиков линейных функций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Воспроизводить прочитанную информацию с заданной степенью свернутости, работать по заданному алгоритму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24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Практическая работа по теме Линейная функция у = 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кх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Комбинировать известные алгоритмы деятельности в ситуациях, не предполагающих стандартное применение одного из них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gridSpan w:val="7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802" w:type="dxa"/>
            <w:textDirection w:val="lrTb"/>
            <w:noWrap w:val="false"/>
          </w:tcPr>
          <w:p>
            <w:pPr>
              <w:jc w:val="left"/>
              <w:spacing w:after="150"/>
              <w:rPr>
                <w:b/>
                <w:bCs/>
                <w:color w:val="333333"/>
                <w:sz w:val="40"/>
                <w:szCs w:val="40"/>
                <w:lang w:eastAsia="ru-RU"/>
              </w:rPr>
            </w:pP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  <w:t xml:space="preserve">Глава 3. Системы двух линейных уравнений с двумя переменными (13 часов)</w:t>
            </w: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</w: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Знать: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понятие системы двух линейных уравнений с двумя переменными и её решения;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описание словами графического метода решения системы, метода подстановки, метода алгебраического сложения.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Уметь: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определять, является ли заданная пара чисел решением заданной системы уравнений или нет;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решать систему двух линейных уравнений с двумя переменными графическим способом, методом подстановки, методом алгебраического сложения;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решать задачи, сводящиеся к системам указанного вида.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№ </w:t>
            </w:r>
            <w:r>
              <w:rPr>
                <w:b/>
                <w:bCs/>
                <w:color w:val="333333"/>
                <w:lang w:eastAsia="ru-RU"/>
              </w:rPr>
              <w:t xml:space="preserve">урока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Тема урока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5944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Планируемые результаты обучения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Возможные виды деятельности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967" w:type="dxa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Освоение предметных знаний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215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25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Основные понятия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Развитие историко-географического образа, включая представление о географических особенностях России через нахождение расстояния между точками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26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Решение системы двух линейных уравнений</w:t>
            </w:r>
            <w:r>
              <w:rPr>
                <w:b/>
                <w:bCs/>
                <w:color w:val="333333"/>
                <w:lang w:eastAsia="ru-RU"/>
              </w:rPr>
              <w:t xml:space="preserve"> с </w:t>
            </w:r>
            <w:r>
              <w:rPr>
                <w:color w:val="333333"/>
                <w:lang w:eastAsia="ru-RU"/>
              </w:rPr>
              <w:t xml:space="preserve">двумя переменными графически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Развитие уважения к ценностям семьи, оптимизма в восприятии мира при введении основных понятий и выполнении графических работ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Выбирают различные способы решения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27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Метод подстановки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Формировать умение строить жизненные планы с учетом конкретных ситуаций при решении систем уравнений методом подстановки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Сравнивают способы решения при решении систем уравнений методом подстановки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28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Решение систем уравнений при помощи метода подстановки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Тренируются в решении при решении систем уравнений методом подстановки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29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Решение систем уравнений. Метод подстановки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Выделяют различные способы решения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Проводят электронное тестирование по данной теме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30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Метод алгебраического сложения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Формирование позитивной моральной самооценки и моральных чувств через решение систем уравнений методом алгебраического сложения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Воспринимать устную речь, приводить и разбирать примеры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Решать текстовые задачи;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31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Решение систем уравнений. Метод сложения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Решать текстовые задачи алгебраическим способом: переходить от словесной формулировки условия задачи к алгебраической модели путем </w:t>
            </w:r>
            <w:r>
              <w:rPr>
                <w:color w:val="333333"/>
                <w:lang w:eastAsia="ru-RU"/>
              </w:rPr>
              <w:t xml:space="preserve">составления системы уравнений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Решать задачи, алгебраической моделью которых является уравнение с </w:t>
            </w:r>
            <w:r>
              <w:rPr>
                <w:color w:val="333333"/>
                <w:lang w:eastAsia="ru-RU"/>
              </w:rPr>
              <w:t xml:space="preserve">двумя переменными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32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Метод алгебраического сложения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Выбирать и использовать методы релевантные рассматриваемой проблеме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Тренируются в решении систем уравнений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58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33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Системы двух линейных уравнений с двумя переменными как математические модели реальных ситуаций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Умение вести диалог на основе равноправных отношений и взаимного уважения и принятия при решении систем уравнений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Решать составленную систему уравнений; интерпретировать результат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34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Решение текстовых задач с помощью систем уравнений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Готовность к самообразованию и самовоспитанию при решении систе</w:t>
            </w:r>
            <w:r>
              <w:rPr>
                <w:color w:val="333333"/>
                <w:lang w:eastAsia="ru-RU"/>
              </w:rPr>
              <w:t xml:space="preserve">м уравнений </w:t>
            </w:r>
            <w:r>
              <w:rPr>
                <w:color w:val="333333"/>
                <w:lang w:eastAsia="ru-RU"/>
              </w:rPr>
              <w:t xml:space="preserve">повышенной</w:t>
            </w:r>
            <w:r>
              <w:rPr>
                <w:color w:val="333333"/>
                <w:lang w:eastAsia="ru-RU"/>
              </w:rPr>
              <w:t xml:space="preserve"> сложно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Решать составленную систему уравнений; интерпретировать результат.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35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Моделирование реальной ситуации при помощи 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систем линейных 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уравнений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Умение вести диалог на основе 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равноправных отношений и взаимного уважения при решении текстовых задач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Моделируют и сравнивают ситуации и выбирают с учетом условий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36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Решение систем уравнений при помощи разных методов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Уметь задавать уточняющие вопросы; высказывать суждения, подтверждать их фактами при решении систем уравнений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Отбирают рациональные способы решения систем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37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b/>
                <w:bCs/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Контрольная работа №4</w:t>
            </w:r>
            <w:r>
              <w:rPr>
                <w:b/>
                <w:bCs/>
                <w:color w:val="333333"/>
                <w:lang w:eastAsia="ru-RU"/>
              </w:rPr>
              <w:t xml:space="preserve"> </w:t>
            </w:r>
            <w:r>
              <w:rPr>
                <w:b/>
                <w:bCs/>
                <w:color w:val="333333"/>
                <w:lang w:eastAsia="ru-RU"/>
              </w:rPr>
              <w:t xml:space="preserve">Системы двух линейных уравнений с двумя переменными</w:t>
            </w:r>
            <w:r>
              <w:rPr>
                <w:b/>
                <w:bCs/>
                <w:color w:val="333333"/>
                <w:lang w:eastAsia="ru-RU"/>
              </w:rPr>
            </w:r>
            <w:r>
              <w:rPr>
                <w:b/>
                <w:bCs/>
                <w:color w:val="333333"/>
                <w:lang w:eastAsia="ru-RU"/>
              </w:rPr>
            </w:r>
          </w:p>
          <w:p>
            <w:pPr>
              <w:spacing w:after="150"/>
              <w:rPr>
                <w:b/>
                <w:bCs/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</w:r>
            <w:r>
              <w:rPr>
                <w:b/>
                <w:bCs/>
                <w:color w:val="333333"/>
                <w:lang w:eastAsia="ru-RU"/>
              </w:rPr>
            </w:r>
            <w:r>
              <w:rPr>
                <w:b/>
                <w:bCs/>
                <w:color w:val="333333"/>
                <w:lang w:eastAsia="ru-RU"/>
              </w:rPr>
            </w:r>
          </w:p>
          <w:p>
            <w:pPr>
              <w:spacing w:after="150"/>
              <w:rPr>
                <w:b/>
                <w:bCs/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</w:r>
            <w:r>
              <w:rPr>
                <w:b/>
                <w:bCs/>
                <w:color w:val="333333"/>
                <w:lang w:eastAsia="ru-RU"/>
              </w:rPr>
            </w:r>
            <w:r>
              <w:rPr>
                <w:b/>
                <w:bCs/>
                <w:color w:val="333333"/>
                <w:lang w:eastAsia="ru-RU"/>
              </w:rPr>
            </w:r>
          </w:p>
          <w:p>
            <w:pPr>
              <w:spacing w:after="150"/>
              <w:rPr>
                <w:b/>
                <w:bCs/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</w:r>
            <w:r>
              <w:rPr>
                <w:b/>
                <w:bCs/>
                <w:color w:val="333333"/>
                <w:lang w:eastAsia="ru-RU"/>
              </w:rPr>
            </w:r>
            <w:r>
              <w:rPr>
                <w:b/>
                <w:bCs/>
                <w:color w:val="333333"/>
                <w:lang w:eastAsia="ru-RU"/>
              </w:rPr>
            </w:r>
          </w:p>
          <w:p>
            <w:pPr>
              <w:spacing w:after="150"/>
              <w:rPr>
                <w:b/>
                <w:bCs/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</w:r>
            <w:r>
              <w:rPr>
                <w:b/>
                <w:bCs/>
                <w:color w:val="333333"/>
                <w:lang w:eastAsia="ru-RU"/>
              </w:rPr>
            </w:r>
            <w:r>
              <w:rPr>
                <w:b/>
                <w:bCs/>
                <w:color w:val="333333"/>
                <w:lang w:eastAsia="ru-RU"/>
              </w:rPr>
            </w:r>
          </w:p>
          <w:p>
            <w:pPr>
              <w:spacing w:after="150"/>
              <w:rPr>
                <w:b/>
                <w:bCs/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</w:r>
            <w:r>
              <w:rPr>
                <w:b/>
                <w:bCs/>
                <w:color w:val="333333"/>
                <w:lang w:eastAsia="ru-RU"/>
              </w:rPr>
            </w:r>
            <w:r>
              <w:rPr>
                <w:b/>
                <w:bCs/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Способность и готовность к выполнению норм и требований школьной жизни, прав и обязанностей ученика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Самоконтроль знаний по теме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gridSpan w:val="7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802" w:type="dxa"/>
            <w:textDirection w:val="lrTb"/>
            <w:noWrap w:val="false"/>
          </w:tcPr>
          <w:p>
            <w:pPr>
              <w:spacing w:after="150"/>
              <w:rPr>
                <w:b/>
                <w:bCs/>
                <w:color w:val="333333"/>
                <w:sz w:val="40"/>
                <w:szCs w:val="40"/>
                <w:lang w:eastAsia="ru-RU"/>
              </w:rPr>
            </w:pP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  <w:t xml:space="preserve">Глава 4. Степень с натуральным показателем и ее</w:t>
            </w: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  <w:t xml:space="preserve"> свойства (6часов)</w:t>
            </w: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</w: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Знать: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понятие степени, основания степени, показателя степени;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определение </w:t>
            </w:r>
            <w:r>
              <w:rPr>
                <w:color w:val="333333"/>
                <w:lang w:eastAsia="ru-RU"/>
              </w:rPr>
              <w:t xml:space="preserve">a</w:t>
            </w:r>
            <w:r>
              <w:rPr>
                <w:color w:val="333333"/>
                <w:vertAlign w:val="superscript"/>
                <w:lang w:eastAsia="ru-RU"/>
              </w:rPr>
              <w:t xml:space="preserve">n</w:t>
            </w:r>
            <w:r>
              <w:rPr>
                <w:color w:val="333333"/>
                <w:lang w:eastAsia="ru-RU"/>
              </w:rPr>
              <w:t xml:space="preserve"> в случае, когда n = 1, и в случае, когда n – натуральное число, отличное от 1;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определение степени с нулевым показателем;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свойства степеней.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Уметь: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вычислять </w:t>
            </w:r>
            <w:r>
              <w:rPr>
                <w:color w:val="333333"/>
                <w:lang w:eastAsia="ru-RU"/>
              </w:rPr>
              <w:t xml:space="preserve">a</w:t>
            </w:r>
            <w:r>
              <w:rPr>
                <w:color w:val="333333"/>
                <w:vertAlign w:val="superscript"/>
                <w:lang w:eastAsia="ru-RU"/>
              </w:rPr>
              <w:t xml:space="preserve">n</w:t>
            </w:r>
            <w:r>
              <w:rPr>
                <w:color w:val="333333"/>
                <w:lang w:eastAsia="ru-RU"/>
              </w:rPr>
              <w:t xml:space="preserve"> для любых значений а и любых целых неотрицательных значений n;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пользоваться таблицей основных степеней;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использовать свойства степени для вычисления значений арифметических и алгебраических выражений, для упрощения алгебраических выражений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№ </w:t>
            </w:r>
            <w:r>
              <w:rPr>
                <w:b/>
                <w:bCs/>
                <w:color w:val="333333"/>
                <w:lang w:eastAsia="ru-RU"/>
              </w:rPr>
              <w:t xml:space="preserve">урока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Тема урока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5944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Планируемые результаты обучения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Возможные виды деятельности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967" w:type="dxa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Освоение предметных знаний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215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38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Что такое степень с натуральным показателем и ее свойства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Излагать информацию, интерпретируя факты, разъясняя значение и смысл теории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Формулировать</w:t>
            </w:r>
            <w:r>
              <w:rPr>
                <w:color w:val="333333"/>
                <w:lang w:eastAsia="ru-RU"/>
              </w:rPr>
              <w:t xml:space="preserve"> определение степени с натуральным показателем, с нулевым показателем; </w:t>
            </w:r>
            <w:r>
              <w:rPr>
                <w:b/>
                <w:bCs/>
                <w:color w:val="333333"/>
                <w:lang w:eastAsia="ru-RU"/>
              </w:rPr>
              <w:t xml:space="preserve">формулировать</w:t>
            </w:r>
            <w:r>
              <w:rPr>
                <w:color w:val="333333"/>
                <w:lang w:eastAsia="ru-RU"/>
              </w:rPr>
              <w:t xml:space="preserve">, </w:t>
            </w:r>
            <w:r>
              <w:rPr>
                <w:b/>
                <w:bCs/>
                <w:color w:val="333333"/>
                <w:lang w:eastAsia="ru-RU"/>
              </w:rPr>
              <w:t xml:space="preserve">записывать</w:t>
            </w:r>
            <w:r>
              <w:rPr>
                <w:color w:val="333333"/>
                <w:lang w:eastAsia="ru-RU"/>
              </w:rPr>
              <w:t xml:space="preserve"> </w:t>
            </w:r>
            <w:r>
              <w:rPr>
                <w:color w:val="333333"/>
                <w:lang w:eastAsia="ru-RU"/>
              </w:rPr>
              <w:t xml:space="preserve">в символической форме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39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Таблица основных степей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Участвовать в диалоге, понимать </w:t>
            </w:r>
            <w:r>
              <w:rPr>
                <w:color w:val="333333"/>
                <w:lang w:eastAsia="ru-RU"/>
              </w:rPr>
              <w:t xml:space="preserve">точку зрения собеседника, подбирать аргум</w:t>
            </w:r>
            <w:r>
              <w:rPr>
                <w:color w:val="333333"/>
                <w:lang w:eastAsia="ru-RU"/>
              </w:rPr>
              <w:t xml:space="preserve">енты для ответа на поставленные </w:t>
            </w:r>
            <w:r>
              <w:rPr>
                <w:color w:val="333333"/>
                <w:lang w:eastAsia="ru-RU"/>
              </w:rPr>
              <w:t xml:space="preserve">вопрос, приводить примеры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34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40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Свойства степени с натуральным показателем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Умение вести диалог на основе равноправных отношений и взаимного уважения и принятия при решении упражнений на «Свойства степени с натуральным показателем»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Обосновывать</w:t>
            </w:r>
            <w:r>
              <w:rPr>
                <w:color w:val="333333"/>
                <w:lang w:eastAsia="ru-RU"/>
              </w:rPr>
              <w:t xml:space="preserve"> свойства степени с целым неотрицательным показателем; </w:t>
            </w:r>
            <w:r>
              <w:rPr>
                <w:b/>
                <w:bCs/>
                <w:color w:val="333333"/>
                <w:lang w:eastAsia="ru-RU"/>
              </w:rPr>
              <w:t xml:space="preserve">применять</w:t>
            </w:r>
            <w:r>
              <w:rPr>
                <w:color w:val="333333"/>
                <w:lang w:eastAsia="ru-RU"/>
              </w:rPr>
              <w:t xml:space="preserve"> свойства степени для преобразования выражений и вычислений.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41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Умножение и деление степеней с одинаковыми показателями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Умение вести диалог на основе равноправных отношений и взаимного уважения и принятия при решении упражнений на «Свойства степени с натуральным показателем»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Тренируются в выполнении различных арифметических действий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42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Степень с нулевым показателем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формирование устойчивого интереса к предмету, </w:t>
            </w:r>
            <w:r>
              <w:rPr>
                <w:color w:val="333333"/>
                <w:lang w:eastAsia="ru-RU"/>
              </w:rPr>
              <w:t xml:space="preserve">к</w:t>
            </w:r>
            <w:r>
              <w:rPr>
                <w:color w:val="333333"/>
                <w:lang w:eastAsia="ru-RU"/>
              </w:rPr>
              <w:t xml:space="preserve"> собственному я, кто я на самом деле, могу ли я б</w:t>
            </w:r>
            <w:r>
              <w:rPr>
                <w:color w:val="333333"/>
                <w:lang w:eastAsia="ru-RU"/>
              </w:rPr>
              <w:t xml:space="preserve">ыть успешным именно в математик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Добывать нужную информацию, используя доступные источники (справочники, учебники, словари, СМИ), передавать ее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43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Контрольный срез</w:t>
            </w:r>
            <w:r>
              <w:rPr>
                <w:b/>
                <w:bCs/>
                <w:color w:val="333333"/>
                <w:lang w:eastAsia="ru-RU"/>
              </w:rPr>
              <w:t xml:space="preserve"> </w:t>
            </w:r>
            <w:r>
              <w:rPr>
                <w:b/>
                <w:bCs/>
                <w:color w:val="333333"/>
                <w:lang w:eastAsia="ru-RU"/>
              </w:rPr>
              <w:t xml:space="preserve">№3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Контрольная работа №5 за 1 полугодие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Размышлять, опираясь на знание фактов, закономерностей науки, делать обоснованные выводы при решении степени с нулевым показателем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Выполнять преобразования выражений, содержащих степени с </w:t>
            </w:r>
            <w:r>
              <w:rPr>
                <w:color w:val="333333"/>
                <w:lang w:eastAsia="ru-RU"/>
              </w:rPr>
              <w:t xml:space="preserve">целым показателем.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gridSpan w:val="7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802" w:type="dxa"/>
            <w:textDirection w:val="lrTb"/>
            <w:noWrap w:val="false"/>
          </w:tcPr>
          <w:p>
            <w:pPr>
              <w:jc w:val="left"/>
              <w:spacing w:after="150"/>
              <w:rPr>
                <w:color w:val="333333"/>
                <w:sz w:val="40"/>
                <w:szCs w:val="40"/>
              </w:rPr>
            </w:pP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  <w:t xml:space="preserve">Глава 5. Одночлены. Арифметические операции над одночленами (8часов)</w:t>
            </w:r>
            <w:r>
              <w:rPr>
                <w:color w:val="333333"/>
                <w:sz w:val="40"/>
                <w:szCs w:val="40"/>
              </w:rPr>
            </w:r>
            <w:r>
              <w:rPr>
                <w:color w:val="333333"/>
                <w:sz w:val="40"/>
                <w:szCs w:val="40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Знать: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понятие одночлена, стандартного вида одночлена, коэффициента одночлена;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понятие подобных одночленов;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термины: «алгоритм», «корректные» и «некорректные» задания;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описание словами правила арифметических операций над одночленами.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Уметь: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приводить одночлен к стандартному виду;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складывать и вычитать подобные одночлены, умножать одночлены, возводить одночлены в натуральную степень;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представлять заданный одночлен в виде суммы одночленов, в виде степени одночлена;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делить одночлен на одночлен (в корректных случаях).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№ </w:t>
            </w:r>
            <w:r>
              <w:rPr>
                <w:b/>
                <w:bCs/>
                <w:color w:val="333333"/>
                <w:lang w:eastAsia="ru-RU"/>
              </w:rPr>
              <w:t xml:space="preserve">урока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Тема урока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5944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Планируемые результаты обучения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Возможные виды деятельности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967" w:type="dxa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Освоение предметных знаний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215" w:type="dxa"/>
            <w:vMerge w:val="restart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44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Понятие одночлена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Излагать информацию, интерпретируя факты, разъясняя значение и смысл теории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Учиться анализировать факты, делать выводы и заключения.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45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Стандартный вид одночлена.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Формирование позитивной моральной самооценки и моральных чувств через сложение и вычитание одночленов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46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Сложение одночленов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Уметь систематизировать, выделять главное, устанавливать причинно-следственные связи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47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Вычитание одночленов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72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Применять тождественные преобразования для решения задач из различных разделов курса.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48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Умножение одночленов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Готовность к самообразованию и самовоспитанию </w:t>
            </w:r>
            <w:r>
              <w:rPr>
                <w:color w:val="333333"/>
                <w:lang w:eastAsia="ru-RU"/>
              </w:rPr>
              <w:t xml:space="preserve">при</w:t>
            </w:r>
            <w:r>
              <w:rPr>
                <w:color w:val="333333"/>
                <w:lang w:eastAsia="ru-RU"/>
              </w:rPr>
              <w:t xml:space="preserve"> возведение одночлена в натуральную степень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Участвовать в диалоге, отражать в письменной форме свои решения, работать с математическим справочником, выполнять и оформлять тестовые задания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49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Возведение одночлена в натуральную степень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Формировать умение строить жизненные планы с учетом конкретных ситуаций при делении одночлена на одночлен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Создавать проблемные ситуации с помощью презентации, что активизирует познавательную деятельность учащихся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50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Деление одночлена на одночлен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51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Решение упражнений </w:t>
            </w:r>
            <w:r>
              <w:rPr>
                <w:color w:val="333333"/>
                <w:lang w:eastAsia="ru-RU"/>
              </w:rPr>
              <w:t xml:space="preserve">на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«Деление одночлена на одночлен»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Способность и готовность к выполнению норм и требований школьной жизни, прав и обязанностей ученика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Уметь применять изученный теоретический материал при выполнении письменной работы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gridSpan w:val="7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802" w:type="dxa"/>
            <w:textDirection w:val="lrTb"/>
            <w:noWrap w:val="false"/>
          </w:tcPr>
          <w:p>
            <w:pPr>
              <w:jc w:val="left"/>
              <w:spacing w:after="150"/>
              <w:rPr>
                <w:color w:val="333333"/>
                <w:sz w:val="40"/>
                <w:szCs w:val="40"/>
              </w:rPr>
            </w:pP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  <w:t xml:space="preserve">Глава 6. Многочлены. Арифметические операции над многочленами (15ч.)</w:t>
            </w:r>
            <w:r>
              <w:rPr>
                <w:color w:val="333333"/>
                <w:sz w:val="40"/>
                <w:szCs w:val="40"/>
              </w:rPr>
            </w:r>
            <w:r>
              <w:rPr>
                <w:color w:val="333333"/>
                <w:sz w:val="40"/>
                <w:szCs w:val="40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Знать: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-понятий</w:t>
            </w:r>
            <w:r>
              <w:rPr>
                <w:color w:val="333333"/>
                <w:lang w:eastAsia="ru-RU"/>
              </w:rPr>
              <w:t xml:space="preserve">: многочлен, стандартный вид многочлена; алгоритма приведения многочлена к стандартному виду; алгоритма сложения и вычитания многочленов; алгоритма умножения многочлена на одночлен и многочлен; деления многочлена на одночлен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-формул</w:t>
            </w:r>
            <w:r>
              <w:rPr>
                <w:color w:val="333333"/>
                <w:lang w:eastAsia="ru-RU"/>
              </w:rPr>
              <w:t xml:space="preserve"> квадрата суммы, квадрата разности; суммы и разности кубов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-приемов: </w:t>
            </w:r>
            <w:r>
              <w:rPr>
                <w:color w:val="333333"/>
                <w:lang w:eastAsia="ru-RU"/>
              </w:rPr>
              <w:t xml:space="preserve">составления математической модели ситуации в виде модели ситуации в виде суммы и разности многочленов; упрощения алгебраических выражений с многочленами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Уметь: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решать задачи по алгоритму; комбинированные задачи с ис</w:t>
            </w:r>
            <w:r>
              <w:rPr>
                <w:color w:val="333333"/>
                <w:lang w:eastAsia="ru-RU"/>
              </w:rPr>
              <w:t xml:space="preserve">пользованием более 2 алгоритмов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№ </w:t>
            </w:r>
            <w:r>
              <w:rPr>
                <w:b/>
                <w:bCs/>
                <w:color w:val="333333"/>
                <w:lang w:eastAsia="ru-RU"/>
              </w:rPr>
              <w:t xml:space="preserve">урока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Тема урока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5944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Планируемые результаты обучения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Возможные виды деятельности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967" w:type="dxa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Освоение предметных знаний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215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52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Основные понятия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Формировании</w:t>
            </w:r>
            <w:r>
              <w:rPr>
                <w:color w:val="333333"/>
                <w:lang w:eastAsia="ru-RU"/>
              </w:rPr>
              <w:t xml:space="preserve"> целостной картины мира и путей познания его законов при изучении основных понятий многочленов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Выполнять действия </w:t>
            </w:r>
            <w:r>
              <w:rPr>
                <w:color w:val="333333"/>
                <w:lang w:eastAsia="ru-RU"/>
              </w:rPr>
              <w:t xml:space="preserve">с</w:t>
            </w:r>
            <w:r>
              <w:rPr>
                <w:color w:val="333333"/>
                <w:lang w:eastAsia="ru-RU"/>
              </w:rPr>
              <w:t xml:space="preserve"> многочленам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53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Сложение многочленов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Размышлять, опираясь на знание фактов, закономерностей науки, делать </w:t>
            </w:r>
            <w:r>
              <w:rPr>
                <w:color w:val="333333"/>
                <w:lang w:eastAsia="ru-RU"/>
              </w:rPr>
              <w:t xml:space="preserve">обоснованные выводы при сложении и вычитании одночленов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Выполнять тождественные </w:t>
            </w:r>
            <w:r>
              <w:rPr>
                <w:color w:val="333333"/>
                <w:lang w:eastAsia="ru-RU"/>
              </w:rPr>
              <w:t xml:space="preserve">преобразования рациональных выражений на основе правил действий над многочленами.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54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Вычитание многочленов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Развитие уважения к ценностям семьи, оптимизма в восприятии мира при введении основных понятий и выполнении умножение многочленов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55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Умножение многочлена на одночлен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72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56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Применение умножения многочлена на одночлен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72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Выбирать и использовать методы, релевантные рассматриваемой проблеме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57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Умножение многочлена на многочлен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58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Применение умножения многочлена на многочлен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Планировать собственную деятельность, ориентироваться в разнообразных ситуациях, совместно работать с</w:t>
            </w:r>
            <w:r>
              <w:rPr>
                <w:color w:val="333333"/>
                <w:lang w:eastAsia="ru-RU"/>
              </w:rPr>
              <w:t xml:space="preserve"> </w:t>
            </w:r>
            <w:r>
              <w:rPr>
                <w:color w:val="333333"/>
                <w:lang w:eastAsia="ru-RU"/>
              </w:rPr>
              <w:t xml:space="preserve">различными людьми, т.е. адаптироваться к меняющимся условиям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59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Квадрат суммы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72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Выводить</w:t>
            </w:r>
            <w:r>
              <w:rPr>
                <w:color w:val="333333"/>
                <w:lang w:eastAsia="ru-RU"/>
              </w:rPr>
              <w:t xml:space="preserve"> формулы сокращенного умножения, </w:t>
            </w:r>
            <w:r>
              <w:rPr>
                <w:b/>
                <w:bCs/>
                <w:color w:val="333333"/>
                <w:lang w:eastAsia="ru-RU"/>
              </w:rPr>
              <w:t xml:space="preserve">применять</w:t>
            </w:r>
            <w:r>
              <w:rPr>
                <w:color w:val="333333"/>
                <w:lang w:eastAsia="ru-RU"/>
              </w:rPr>
              <w:t xml:space="preserve"> их в преобразованиях выражений и вычислениях.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60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Квадрат разности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72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Проектировать и организовывать свою индивидуальную и</w:t>
            </w:r>
            <w:r>
              <w:rPr>
                <w:color w:val="333333"/>
                <w:lang w:eastAsia="ru-RU"/>
              </w:rPr>
              <w:t xml:space="preserve"> </w:t>
            </w:r>
            <w:r>
              <w:rPr>
                <w:color w:val="333333"/>
                <w:lang w:eastAsia="ru-RU"/>
              </w:rPr>
              <w:t xml:space="preserve">групповую </w:t>
            </w:r>
            <w:r>
              <w:rPr>
                <w:color w:val="333333"/>
                <w:lang w:eastAsia="ru-RU"/>
              </w:rPr>
              <w:t xml:space="preserve">деятельность, организовывать своё время с использованием ИКТ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61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Разность квадратов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Умение вести диалог на основе равноправных отношений и взаимного уважения и принятия при применении формул СУ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62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Разность кубов и сумма кубов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72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63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Формулы сокращенного умножения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Формировать умение строить жизненные планы с учетом конкретных использовать такие математические методы и приёмы, как перебор логических возможностей, математическое моделирование ситуаций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64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Деление многочлена на одночлен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72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научиться выполнять многошаговые преобразования рациональных выражений, применяя широкий набор способов и приемов;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65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Применение деления многочлена на одночлен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Самостоятельно определять и высказывать самые простые общие для всех людей правила поведения при общении и сотрудничестве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Выбирать и использовать методы, релевантные рассматриваемой проблеме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66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Контрольная работа №6 </w:t>
            </w:r>
            <w:r>
              <w:rPr>
                <w:b/>
                <w:bCs/>
                <w:color w:val="333333"/>
                <w:lang w:eastAsia="ru-RU"/>
              </w:rPr>
              <w:t xml:space="preserve"> </w:t>
            </w:r>
            <w:r>
              <w:rPr>
                <w:b/>
                <w:bCs/>
                <w:color w:val="333333"/>
                <w:lang w:eastAsia="ru-RU"/>
              </w:rPr>
              <w:t xml:space="preserve">Многочлены. Арифметические операции над многочленами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72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Уметь применять изученный теоретический материал при выполнении письменной работы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3870"/>
        </w:trPr>
        <w:tc>
          <w:tcPr>
            <w:gridSpan w:val="7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802" w:type="dxa"/>
            <w:textDirection w:val="lrTb"/>
            <w:noWrap w:val="false"/>
          </w:tcPr>
          <w:p>
            <w:pPr>
              <w:jc w:val="left"/>
              <w:spacing w:after="150"/>
              <w:rPr>
                <w:color w:val="333333"/>
                <w:sz w:val="40"/>
                <w:szCs w:val="40"/>
              </w:rPr>
            </w:pP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  <w:t xml:space="preserve">Глава 7. Разложение многочлена на множители (18 ч.)</w:t>
            </w:r>
            <w:r>
              <w:rPr>
                <w:color w:val="333333"/>
                <w:sz w:val="40"/>
                <w:szCs w:val="40"/>
              </w:rPr>
            </w:r>
            <w:r>
              <w:rPr>
                <w:color w:val="333333"/>
                <w:sz w:val="40"/>
                <w:szCs w:val="40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Знать: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-</w:t>
            </w:r>
            <w:r>
              <w:rPr>
                <w:color w:val="333333"/>
                <w:lang w:eastAsia="ru-RU"/>
              </w:rPr>
              <w:t xml:space="preserve">области применения разложения многочлена на множители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алгоритма разложения многочлена на множители способом группировки; вынесения общего множителя за скобки; с помощью формул сокращенного умножения; сокращение дробей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-понятие «</w:t>
            </w:r>
            <w:r>
              <w:rPr>
                <w:color w:val="333333"/>
                <w:lang w:eastAsia="ru-RU"/>
              </w:rPr>
              <w:t xml:space="preserve">алгебраическая дробь», тождества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 </w:t>
            </w:r>
            <w:r>
              <w:rPr>
                <w:b/>
                <w:bCs/>
                <w:color w:val="333333"/>
                <w:lang w:eastAsia="ru-RU"/>
              </w:rPr>
              <w:t xml:space="preserve">приемов</w:t>
            </w:r>
            <w:r>
              <w:rPr>
                <w:color w:val="333333"/>
                <w:lang w:eastAsia="ru-RU"/>
              </w:rPr>
              <w:t xml:space="preserve"> применения способов для упрощения вычислений, решения уравнений; приемов применения формул для разложения многочлена на множители; доказательства тождества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Уметь: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-</w:t>
            </w:r>
            <w:r>
              <w:rPr>
                <w:color w:val="333333"/>
                <w:lang w:eastAsia="ru-RU"/>
              </w:rPr>
              <w:t xml:space="preserve"> создавать алгоритмы деятельности; решать задачи с использованием 2-3 алгоритмов; применять полученн</w:t>
            </w:r>
            <w:r>
              <w:rPr>
                <w:color w:val="333333"/>
                <w:lang w:eastAsia="ru-RU"/>
              </w:rPr>
              <w:t xml:space="preserve">ые знания при сокращении дробей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№ </w:t>
            </w:r>
            <w:r>
              <w:rPr>
                <w:b/>
                <w:bCs/>
                <w:color w:val="333333"/>
                <w:lang w:eastAsia="ru-RU"/>
              </w:rPr>
              <w:t xml:space="preserve">урока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Тема урока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5944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Планируемые результаты обучения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Возможные виды деятельности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967" w:type="dxa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Освоение предметных знаний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215" w:type="dxa"/>
            <w:vMerge w:val="restart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67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Что такое разложение многочлена на множители и зачем оно нужно?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Излагать информацию, интерпретируя факты, разъясняя значение и смысл теории разложение многочлена на множители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Добывать нужную информацию, используя доступные источники (справочники, учебники, словари, </w:t>
            </w:r>
            <w:r>
              <w:rPr>
                <w:color w:val="333333"/>
                <w:lang w:eastAsia="ru-RU"/>
              </w:rPr>
              <w:t xml:space="preserve">СМИ), передавать ее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68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Вынесение общего множителя за скобки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Формирование позитивной моральной самооценки и моральных чувств через разложение многочленов на множители с помощью вынесение общего множителя за скобки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Использовать различные приёмы поиска информации в Интернете в ходе учебной деятельности.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69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Разложение многочлена на множители с помощью вынесение общего множителя за скобки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Выполнять тождественные преобразования рациональных выражений на основе правил действий над многочленами;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70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Способ группировки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Развитие уважения к ценностям семьи, оптимизма в восприятии мира при введении основных понятий пари разложении многочлена на множители с помощью способа группировки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владеть понятиями </w:t>
            </w:r>
            <w:r>
              <w:rPr>
                <w:i/>
                <w:iCs/>
                <w:color w:val="333333"/>
                <w:lang w:eastAsia="ru-RU"/>
              </w:rPr>
              <w:t xml:space="preserve">«тождество»</w:t>
            </w:r>
            <w:r>
              <w:rPr>
                <w:color w:val="333333"/>
                <w:lang w:eastAsia="ru-RU"/>
              </w:rPr>
              <w:t xml:space="preserve">, </w:t>
            </w:r>
            <w:r>
              <w:rPr>
                <w:i/>
                <w:iCs/>
                <w:color w:val="333333"/>
                <w:lang w:eastAsia="ru-RU"/>
              </w:rPr>
              <w:t xml:space="preserve">«тождественное преобразование»</w:t>
            </w:r>
            <w:r>
              <w:rPr>
                <w:b/>
                <w:bCs/>
                <w:color w:val="333333"/>
                <w:lang w:eastAsia="ru-RU"/>
              </w:rPr>
              <w:t xml:space="preserve">, </w:t>
            </w:r>
            <w:r>
              <w:rPr>
                <w:color w:val="333333"/>
                <w:lang w:eastAsia="ru-RU"/>
              </w:rPr>
              <w:t xml:space="preserve">решать задачи, содержащие буквенные данные;</w:t>
            </w:r>
            <w:r>
              <w:rPr>
                <w:b/>
                <w:bCs/>
                <w:color w:val="333333"/>
                <w:lang w:eastAsia="ru-RU"/>
              </w:rPr>
              <w:t xml:space="preserve"> </w:t>
            </w:r>
            <w:r>
              <w:rPr>
                <w:color w:val="333333"/>
                <w:lang w:eastAsia="ru-RU"/>
              </w:rPr>
              <w:t xml:space="preserve">работать с формулами;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71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Разложение многочлена на множители с помощью способа группировки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Умение вести диалог на основе равноправных отношений и взаимного уважения и принятия при применении формул СУ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72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Разложение многочлена на множители с помощью формул сокращённого умножения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72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73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Разложение многочлена на множители с помощью формулы квадрата суммы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72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Выбирать и использовать методы релевантные рассматриваемой проблеме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74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Разложение многочлена на множители с помощью формулы квадрата разности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Умение вести диалог на основе равноправных отношений и взаимного уважения и принятия при применении формул СУ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75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Разложение многочлена на множители с помощью формулы разности квадратов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Использовать такие математические методы и приемы, как перебор логических возможностей, математическое моделирование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402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77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Разложение многочлена на множители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Готовность к самообразованию и самовоспитанию при комбинации способов разложения на множители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2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5393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  <w:lang w:eastAsia="ru-RU"/>
              </w:rPr>
            </w:r>
            <w:r>
              <w:rPr>
                <w:b/>
                <w:bCs/>
                <w:color w:val="333333"/>
              </w:rPr>
            </w:r>
            <w:r>
              <w:rPr>
                <w:b/>
                <w:bCs/>
                <w:color w:val="333333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78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Применение разложения многочленов на множители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93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79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Практикум по теме: разложение многочлена на множители с помощью комбинации различных методов.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Формирование позитивной моральной самооценки и моральных чувств через сокращение алгебраических дробей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Выбирать и использовать формулы релевантные рассматриваемой проблеме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80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Сокращение алгебраических дробей с помощью формул сокращённого умножения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Готовность к самообразованию и самовоспитанию при комбинации способов разложения на множители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Формулировать вопросы к сообщению, создавать краткое описание сообщения; цитировать фрагменты сообщения;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81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Сокращение алгебраических </w:t>
            </w:r>
            <w:r>
              <w:rPr>
                <w:color w:val="333333"/>
                <w:lang w:eastAsia="ru-RU"/>
              </w:rPr>
              <w:t xml:space="preserve">дробей</w:t>
            </w:r>
            <w:r>
              <w:rPr>
                <w:color w:val="333333"/>
                <w:lang w:eastAsia="ru-RU"/>
              </w:rPr>
              <w:t xml:space="preserve"> используя метод вынесения общего множителя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Готовность к самообразованию и самовоспитанию при комбинации способов разложения на множители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82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Тождества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Излагать информацию, интерпретируя факты, разъясняя значение и смысл теории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Точно излагать свою точку зрения, использовать языковые средства, адекватные обсуждаемой проблеме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83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Доказательство тождеств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Уметь применять изученный теоретический </w:t>
            </w:r>
            <w:r>
              <w:rPr>
                <w:color w:val="333333"/>
                <w:lang w:eastAsia="ru-RU"/>
              </w:rPr>
              <w:t xml:space="preserve">материал при выполнении письменной работы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84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Контрольная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работа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№8 Разложение многочлена на множители.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Способность и готовность к выполнению норм и требований школьной жизни, прав и обязанностей ученика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Уметь применять изученный теоретический материал при выполнении письменной работы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gridSpan w:val="7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802" w:type="dxa"/>
            <w:textDirection w:val="lrTb"/>
            <w:noWrap w:val="false"/>
          </w:tcPr>
          <w:p>
            <w:pPr>
              <w:jc w:val="left"/>
              <w:spacing w:after="150"/>
              <w:rPr>
                <w:color w:val="333333"/>
                <w:sz w:val="40"/>
                <w:szCs w:val="40"/>
                <w:lang w:eastAsia="ru-RU"/>
              </w:rPr>
            </w:pPr>
            <w:r>
              <w:rPr>
                <w:b w:val="0"/>
                <w:bCs w:val="0"/>
                <w:color w:val="333333"/>
                <w:sz w:val="40"/>
                <w:szCs w:val="40"/>
                <w:lang w:eastAsia="ru-RU"/>
              </w:rPr>
            </w: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  <w:t xml:space="preserve">Глава 8. Функция у=х</w:t>
            </w:r>
            <w:r>
              <w:rPr>
                <w:b/>
                <w:bCs/>
                <w:color w:val="333333"/>
                <w:sz w:val="40"/>
                <w:szCs w:val="40"/>
                <w:vertAlign w:val="superscript"/>
                <w:lang w:eastAsia="ru-RU"/>
              </w:rPr>
              <w:t xml:space="preserve">2</w:t>
            </w:r>
            <w:r>
              <w:rPr>
                <w:b/>
                <w:bCs/>
                <w:color w:val="333333"/>
                <w:sz w:val="40"/>
                <w:szCs w:val="40"/>
                <w:vertAlign w:val="superscript"/>
                <w:lang w:eastAsia="ru-RU"/>
              </w:rPr>
              <w:t xml:space="preserve"> (</w:t>
            </w: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  <w:t xml:space="preserve">9ч.)</w:t>
            </w:r>
            <w:r>
              <w:rPr>
                <w:color w:val="333333"/>
                <w:sz w:val="40"/>
                <w:szCs w:val="40"/>
                <w:lang w:eastAsia="ru-RU"/>
              </w:rPr>
            </w:r>
            <w:r>
              <w:rPr>
                <w:color w:val="333333"/>
                <w:sz w:val="40"/>
                <w:szCs w:val="40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Знать: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-</w:t>
            </w:r>
            <w:r>
              <w:rPr>
                <w:color w:val="333333"/>
                <w:lang w:eastAsia="ru-RU"/>
              </w:rPr>
              <w:t xml:space="preserve">алгоритма построения графика функции у=х</w:t>
            </w:r>
            <w:r>
              <w:rPr>
                <w:color w:val="333333"/>
                <w:vertAlign w:val="superscript"/>
                <w:lang w:eastAsia="ru-RU"/>
              </w:rPr>
              <w:t xml:space="preserve">2</w:t>
            </w:r>
            <w:r>
              <w:rPr>
                <w:b/>
                <w:bCs/>
                <w:color w:val="333333"/>
                <w:vertAlign w:val="superscript"/>
                <w:lang w:eastAsia="ru-RU"/>
              </w:rPr>
              <w:t xml:space="preserve"> </w:t>
            </w:r>
            <w:r>
              <w:rPr>
                <w:b/>
                <w:bCs/>
                <w:color w:val="333333"/>
                <w:lang w:eastAsia="ru-RU"/>
              </w:rPr>
              <w:t xml:space="preserve">;</w:t>
            </w:r>
            <w:r>
              <w:rPr>
                <w:b/>
                <w:bCs/>
                <w:color w:val="333333"/>
                <w:lang w:eastAsia="ru-RU"/>
              </w:rPr>
              <w:t xml:space="preserve"> </w:t>
            </w:r>
            <w:r>
              <w:rPr>
                <w:color w:val="333333"/>
                <w:lang w:eastAsia="ru-RU"/>
              </w:rPr>
              <w:t xml:space="preserve">графического решения уравнения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-приемов чтения графика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Уметь</w:t>
            </w:r>
            <w:r>
              <w:rPr>
                <w:b/>
                <w:bCs/>
                <w:color w:val="333333"/>
                <w:lang w:eastAsia="ru-RU"/>
              </w:rPr>
              <w:t xml:space="preserve">:</w:t>
            </w:r>
            <w:r>
              <w:rPr>
                <w:color w:val="333333"/>
                <w:lang w:eastAsia="ru-RU"/>
              </w:rPr>
              <w:t xml:space="preserve">п</w:t>
            </w:r>
            <w:r>
              <w:rPr>
                <w:color w:val="333333"/>
                <w:lang w:eastAsia="ru-RU"/>
              </w:rPr>
              <w:t xml:space="preserve">ереводить</w:t>
            </w:r>
            <w:r>
              <w:rPr>
                <w:color w:val="333333"/>
                <w:lang w:eastAsia="ru-RU"/>
              </w:rPr>
              <w:t xml:space="preserve"> информацию из одной знаковой системы в другую; решать задачи с использованием 2-3 алгоритмов; составлять математическую модель, проводить исследование несложных ситуаций, обобщать, описывать и представлять результаты работы по плану.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№ </w:t>
            </w:r>
            <w:r>
              <w:rPr>
                <w:b/>
                <w:bCs/>
                <w:color w:val="333333"/>
                <w:lang w:eastAsia="ru-RU"/>
              </w:rPr>
              <w:t xml:space="preserve">урока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Тема урока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5944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Планируемые результаты обучения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Возможные виды деятельности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967" w:type="dxa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Освоение предметных знаний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215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85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Функция у = х</w:t>
            </w:r>
            <w:r>
              <w:rPr>
                <w:color w:val="333333"/>
                <w:vertAlign w:val="superscript"/>
                <w:lang w:eastAsia="ru-RU"/>
              </w:rPr>
              <w:t xml:space="preserve">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Развитие историко-географического образа, включая представление о географических особенностях России через построение функции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Вычислять</w:t>
            </w:r>
            <w:r>
              <w:rPr>
                <w:color w:val="333333"/>
                <w:lang w:eastAsia="ru-RU"/>
              </w:rPr>
              <w:t xml:space="preserve"> значения функций</w:t>
            </w:r>
            <w:r>
              <w:rPr>
                <w:i/>
                <w:iCs/>
                <w:color w:val="333333"/>
                <w:lang w:eastAsia="ru-RU"/>
              </w:rPr>
              <w:t xml:space="preserve"> y=x² и y= –x²</w:t>
            </w:r>
            <w:r>
              <w:rPr>
                <w:color w:val="333333"/>
                <w:lang w:eastAsia="ru-RU"/>
              </w:rPr>
              <w:t xml:space="preserve">, составлять таблицы значений функции.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86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Свойства функция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 = х</w:t>
            </w:r>
            <w:r>
              <w:rPr>
                <w:color w:val="333333"/>
                <w:vertAlign w:val="superscript"/>
                <w:lang w:eastAsia="ru-RU"/>
              </w:rPr>
              <w:t xml:space="preserve">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создавать графические объекты проведением рукой произвольных линий с использованием специализированных компьютерных инструментов и устройств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учиться анализировать факты, делает выводы и заключения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87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График функции у = х</w:t>
            </w:r>
            <w:r>
              <w:rPr>
                <w:color w:val="333333"/>
                <w:vertAlign w:val="superscript"/>
                <w:lang w:eastAsia="ru-RU"/>
              </w:rPr>
              <w:t xml:space="preserve">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Строить</w:t>
            </w:r>
            <w:r>
              <w:rPr>
                <w:color w:val="333333"/>
                <w:lang w:eastAsia="ru-RU"/>
              </w:rPr>
              <w:t xml:space="preserve"> графики функции</w:t>
            </w:r>
            <w:r>
              <w:rPr>
                <w:i/>
                <w:iCs/>
                <w:color w:val="333333"/>
                <w:lang w:eastAsia="ru-RU"/>
              </w:rPr>
              <w:t xml:space="preserve"> y=x² и y= –x² </w:t>
            </w:r>
            <w:r>
              <w:rPr>
                <w:color w:val="333333"/>
                <w:lang w:eastAsia="ru-RU"/>
              </w:rPr>
              <w:t xml:space="preserve">и </w:t>
            </w:r>
            <w:r>
              <w:rPr>
                <w:color w:val="333333"/>
                <w:lang w:eastAsia="ru-RU"/>
              </w:rPr>
              <w:t xml:space="preserve">кусочных</w:t>
            </w:r>
            <w:r>
              <w:rPr>
                <w:color w:val="333333"/>
                <w:lang w:eastAsia="ru-RU"/>
              </w:rPr>
              <w:t xml:space="preserve"> функций, описывать их свойства на основе графических </w:t>
            </w:r>
            <w:r>
              <w:rPr>
                <w:color w:val="333333"/>
                <w:lang w:eastAsia="ru-RU"/>
              </w:rPr>
              <w:t xml:space="preserve">представлений.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88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Графическое решение уравнений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Развитие оптимизма в восприятии мира при введении основных понятий и выполнении графических работ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Строят графики, сравнивают свойства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89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Задания на графическое решение уравнений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Формировать умение строить жизненные планы с учетом конкретных ситуаций при решении уравнений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Использовать функциональную символику для записи разнообразных фактов, связанных с рассматриваемыми функциями, обогащая опыт выполнения знаково-символических действий.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90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Что означает в математике запись </w:t>
            </w:r>
            <w:r>
              <w:rPr>
                <w:color w:val="333333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73405" cy="218440"/>
                      <wp:effectExtent l="0" t="0" r="0" b="0"/>
                      <wp:docPr id="2" name="Рисунок 5" descr="rabochaiaproghrammapomatiematikiealghiebra7klasspouchiebnikupodriedaktsiieiagmordkovich_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rabochaiaproghrammapomatiematikiealghiebra7klasspouchiebnikupodriedaktsiieiagmordkovich_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3405" cy="21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5.15pt;height:17.2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color w:val="333333"/>
                <w:lang w:eastAsia="ru-RU"/>
              </w:rPr>
              <w:t xml:space="preserve">?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Расшифровать вводимый термин, и проследить, как он отражает движение человечества по пути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познания через графики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91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Построение графика </w:t>
            </w:r>
            <w:r>
              <w:rPr>
                <w:color w:val="333333"/>
                <w:lang w:eastAsia="ru-RU"/>
              </w:rPr>
              <w:t xml:space="preserve">кусочной</w:t>
            </w:r>
            <w:r>
              <w:rPr>
                <w:color w:val="333333"/>
                <w:lang w:eastAsia="ru-RU"/>
              </w:rPr>
              <w:t xml:space="preserve"> функции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Излагать информацию, интерпретируя факты, разъясняя значение и смысл теории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использовать такие</w:t>
            </w:r>
            <w:r>
              <w:rPr>
                <w:color w:val="333333"/>
                <w:lang w:eastAsia="ru-RU"/>
              </w:rPr>
              <w:t xml:space="preserve"> </w:t>
            </w:r>
            <w:r>
              <w:rPr>
                <w:color w:val="333333"/>
                <w:lang w:eastAsia="ru-RU"/>
              </w:rPr>
              <w:t xml:space="preserve">математические методы и приёмы, как перебор логических возможностей, математическое моделирование;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1199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92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Построение и составление графиков </w:t>
            </w:r>
            <w:r>
              <w:rPr>
                <w:color w:val="333333"/>
                <w:lang w:eastAsia="ru-RU"/>
              </w:rPr>
              <w:t xml:space="preserve">кусочной</w:t>
            </w:r>
            <w:r>
              <w:rPr>
                <w:color w:val="333333"/>
                <w:lang w:eastAsia="ru-RU"/>
              </w:rPr>
              <w:t xml:space="preserve"> функции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Излагать информацию, интерпретируя факты, разъясняя значение и смысл теории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использовать такие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математические методы и приёмы, как перебор логических возможностей, </w:t>
            </w:r>
            <w:r>
              <w:rPr>
                <w:color w:val="333333"/>
                <w:lang w:eastAsia="ru-RU"/>
              </w:rPr>
              <w:t xml:space="preserve">математическое моделирование;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853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93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Контрольная работа №9 Функция у=х</w:t>
            </w:r>
            <w:r>
              <w:rPr>
                <w:b/>
                <w:bCs/>
                <w:i/>
                <w:iCs/>
                <w:color w:val="333333"/>
                <w:vertAlign w:val="superscript"/>
                <w:lang w:eastAsia="ru-RU"/>
              </w:rPr>
              <w:t xml:space="preserve">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Способность и готовность к выполнению норм и требований школьной жизни, прав и обязанностей ученика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Уметь применять изученный теоретический материал при выполнении письменной работы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gridSpan w:val="7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802" w:type="dxa"/>
            <w:textDirection w:val="lrTb"/>
            <w:noWrap w:val="false"/>
          </w:tcPr>
          <w:p>
            <w:pPr>
              <w:jc w:val="left"/>
              <w:spacing w:after="150"/>
              <w:rPr>
                <w:b/>
                <w:bCs/>
                <w:color w:val="333333"/>
                <w:sz w:val="40"/>
                <w:szCs w:val="40"/>
                <w:lang w:eastAsia="ru-RU"/>
              </w:rPr>
            </w:pP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  <w:t xml:space="preserve">Повторение (9ч.)</w:t>
            </w: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</w:r>
            <w:r>
              <w:rPr>
                <w:b/>
                <w:bCs/>
                <w:color w:val="333333"/>
                <w:sz w:val="40"/>
                <w:szCs w:val="40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Знать: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-</w:t>
            </w:r>
            <w:r>
              <w:rPr>
                <w:color w:val="333333"/>
                <w:lang w:eastAsia="ru-RU"/>
              </w:rPr>
              <w:t xml:space="preserve">основных понятий курса;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-приемов рационального выполнения задач курса, приемов решения задач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Уметь: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- </w:t>
            </w:r>
            <w:r>
              <w:rPr>
                <w:color w:val="333333"/>
                <w:lang w:eastAsia="ru-RU"/>
              </w:rPr>
              <w:t xml:space="preserve">решать задачи по алгоритму; решать комбинированные задачи с использованием более 3 алгоритмов; применять полученные знания в новой ситуации; использовать приемы рационального решения задач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№ </w:t>
            </w:r>
            <w:r>
              <w:rPr>
                <w:b/>
                <w:bCs/>
                <w:color w:val="333333"/>
                <w:lang w:eastAsia="ru-RU"/>
              </w:rPr>
              <w:t xml:space="preserve">урока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Тема урока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5944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Планируемые результаты обучения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Возможные виды деятельности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2967" w:type="dxa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Освоение предметных знаний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215" w:type="dxa"/>
            <w:vMerge w:val="restart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94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Повторение. Системы двух линейных уравнений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Уметь задавать уточняющие вопросы; высказывать суждения, подтверждать их фактами при решении систем уравнений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Строят графики, сравнивают свойства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95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Повторение. Степень с натуральным показателем и её свойства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Развитие уважения к ценностям семьи, оптимизма в восприятии мира при введении основных понятий и выполнении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Обобщают понятие «Степень с натуральным показателем и её </w:t>
            </w:r>
            <w:r>
              <w:rPr>
                <w:color w:val="333333"/>
                <w:lang w:eastAsia="ru-RU"/>
              </w:rPr>
              <w:t xml:space="preserve">свойства</w:t>
            </w:r>
            <w:r>
              <w:rPr>
                <w:color w:val="333333"/>
                <w:lang w:eastAsia="ru-RU"/>
              </w:rPr>
              <w:t xml:space="preserve">»О</w:t>
            </w:r>
            <w:r>
              <w:rPr>
                <w:color w:val="333333"/>
                <w:lang w:eastAsia="ru-RU"/>
              </w:rPr>
              <w:t xml:space="preserve">тбирают</w:t>
            </w:r>
            <w:r>
              <w:rPr>
                <w:color w:val="333333"/>
                <w:lang w:eastAsia="ru-RU"/>
              </w:rPr>
              <w:t xml:space="preserve"> формулы для решения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96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Повторение. Формулы сокращённого умножения. Разложение многочлена на </w:t>
            </w:r>
            <w:r>
              <w:rPr>
                <w:color w:val="333333"/>
                <w:lang w:eastAsia="ru-RU"/>
              </w:rPr>
              <w:t xml:space="preserve">множители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Развитие уважения к ценностям семьи, оптимизма в восприятии мира при введении основных понятий пари </w:t>
            </w:r>
            <w:r>
              <w:rPr>
                <w:color w:val="333333"/>
                <w:lang w:eastAsia="ru-RU"/>
              </w:rPr>
              <w:t xml:space="preserve">разложении многочлена на множители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Точно излагать свою точку зрения, использовать языковые средства, </w:t>
            </w:r>
            <w:r>
              <w:rPr>
                <w:color w:val="333333"/>
                <w:lang w:eastAsia="ru-RU"/>
              </w:rPr>
              <w:t xml:space="preserve">адекватные обсуждаемой проблеме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97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Повторение. Линейное уравнение с одной переменной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Классифицировать материал, умение планировать свою работу при решении уравнений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b/>
                <w:bCs/>
                <w:color w:val="333333"/>
                <w:lang w:eastAsia="ru-RU"/>
              </w:rPr>
              <w:t xml:space="preserve">Распознавать</w:t>
            </w:r>
            <w:r>
              <w:rPr>
                <w:color w:val="333333"/>
                <w:lang w:eastAsia="ru-RU"/>
              </w:rPr>
              <w:t xml:space="preserve"> линейные уравнения, </w:t>
            </w:r>
            <w:r>
              <w:rPr>
                <w:b/>
                <w:bCs/>
                <w:color w:val="333333"/>
                <w:lang w:eastAsia="ru-RU"/>
              </w:rPr>
              <w:t xml:space="preserve">решать </w:t>
            </w:r>
            <w:r>
              <w:rPr>
                <w:color w:val="333333"/>
                <w:lang w:eastAsia="ru-RU"/>
              </w:rPr>
              <w:t xml:space="preserve">линейные уравнения, а также уравнения, сводящиеся к ним.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98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Повторение</w:t>
            </w:r>
            <w:r>
              <w:rPr>
                <w:b/>
                <w:bCs/>
                <w:color w:val="333333"/>
                <w:lang w:eastAsia="ru-RU"/>
              </w:rPr>
              <w:t xml:space="preserve"> </w:t>
            </w:r>
            <w:r>
              <w:rPr>
                <w:color w:val="333333"/>
                <w:lang w:eastAsia="ru-RU"/>
              </w:rPr>
              <w:t xml:space="preserve">Функция у=х</w:t>
            </w:r>
            <w:r>
              <w:rPr>
                <w:color w:val="333333"/>
                <w:vertAlign w:val="superscript"/>
                <w:lang w:eastAsia="ru-RU"/>
              </w:rPr>
              <w:t xml:space="preserve">2</w:t>
            </w:r>
            <w:r>
              <w:rPr>
                <w:color w:val="333333"/>
                <w:lang w:eastAsia="ru-RU"/>
              </w:rPr>
              <w:t xml:space="preserve">.</w:t>
            </w:r>
            <w:r>
              <w:rPr>
                <w:b/>
                <w:bCs/>
                <w:color w:val="333333"/>
                <w:lang w:eastAsia="ru-RU"/>
              </w:rPr>
              <w:t xml:space="preserve"> </w:t>
            </w:r>
            <w:r>
              <w:rPr>
                <w:color w:val="333333"/>
                <w:lang w:eastAsia="ru-RU"/>
              </w:rPr>
              <w:t xml:space="preserve">Линейная функция.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Классифицировать материал, умение планировать свою работу при решении уравнений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Сравнивают различное расположение графиков функции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99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Повторение. Линейная функция. Взаимное расположение графиков функции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Развитие историко-географического образа, включая представление о географических особенностях России через построение линейной функции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Уметь применять изученный теоретический материал при выполнении письменной работы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101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Повторение. Разложение многочленов на множители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vMerge w:val="restart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Готовность к самообразованию и самовоспитанию при комбинации способов разложения на множители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vMerge w:val="continue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vMerge w:val="continue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Выбирать и использовать формулы релевантные рассматриваемой проблеме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  <w:tr>
        <w:trPr>
          <w:trHeight w:val="176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102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967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Повторение. Системы двух линейных уравнений с двумя переменными как математические модели реальных ситуаций</w:t>
            </w:r>
            <w:r>
              <w:rPr>
                <w:b/>
                <w:bCs/>
                <w:i/>
                <w:iCs/>
                <w:color w:val="333333"/>
                <w:lang w:eastAsia="ru-RU"/>
              </w:rPr>
              <w:t xml:space="preserve">.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4729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Способность и готовность к выполнению норм и требований школьной жизни, прав и обязанностей ученика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tabs>
                <w:tab w:val="left" w:pos="3767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393" w:type="dxa"/>
            <w:textDirection w:val="lrTb"/>
            <w:noWrap w:val="false"/>
          </w:tcPr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Решать задачи, алгебраической моделью которых является уравнение с двумя переменными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  <w:p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Переходить от словесной формулировки условия задачи к алгебраической модели путем составления системы уравнений</w:t>
            </w:r>
            <w:r>
              <w:rPr>
                <w:color w:val="333333"/>
                <w:lang w:eastAsia="ru-RU"/>
              </w:rPr>
            </w:r>
            <w:r>
              <w:rPr>
                <w:color w:val="333333"/>
                <w:lang w:eastAsia="ru-RU"/>
              </w:rPr>
            </w:r>
          </w:p>
        </w:tc>
      </w:tr>
    </w:tbl>
    <w:p>
      <w:pPr>
        <w:spacing w:after="150"/>
        <w:shd w:val="clear" w:color="auto" w:fill="ffffff"/>
        <w:rPr>
          <w:color w:val="333333"/>
          <w:lang w:eastAsia="ru-RU"/>
        </w:rPr>
      </w:pPr>
      <w:r>
        <w:rPr>
          <w:color w:val="333333"/>
          <w:lang w:eastAsia="ru-RU"/>
        </w:rPr>
      </w:r>
      <w:r>
        <w:rPr>
          <w:color w:val="333333"/>
          <w:lang w:eastAsia="ru-RU"/>
        </w:rPr>
      </w:r>
      <w:r>
        <w:rPr>
          <w:color w:val="333333"/>
          <w:lang w:eastAsia="ru-RU"/>
        </w:rPr>
      </w:r>
    </w:p>
    <w:sectPr>
      <w:footnotePr/>
      <w:endnotePr/>
      <w:type w:val="nextPage"/>
      <w:pgSz w:w="16838" w:h="11906" w:orient="landscape"/>
      <w:pgMar w:top="1276" w:right="1134" w:bottom="851" w:left="1134" w:header="720" w:footer="709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Verdana">
    <w:panose1 w:val="020B0603030804020204"/>
  </w:font>
  <w:font w:name="SimSun">
    <w:panose1 w:val="02020603020101020101"/>
  </w:font>
  <w:font w:name="Mangal">
    <w:panose1 w:val="02040503050406030204"/>
  </w:font>
  <w:font w:name="Courier New">
    <w:panose1 w:val="02070409020205020404"/>
  </w:font>
  <w:font w:name="Wingdings">
    <w:panose1 w:val="05010000000000000000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97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pStyle w:val="932"/>
      <w:isLgl w:val="false"/>
      <w:suff w:val="tab"/>
      <w:lvlText w:val=""/>
      <w:lvlJc w:val="left"/>
      <w:pPr>
        <w:ind w:left="567" w:hanging="567"/>
        <w:tabs>
          <w:tab w:val="num" w:pos="567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1"/>
  </w:num>
  <w:num w:numId="13">
    <w:abstractNumId w:val="37"/>
  </w:num>
  <w:num w:numId="14">
    <w:abstractNumId w:val="21"/>
  </w:num>
  <w:num w:numId="15">
    <w:abstractNumId w:val="14"/>
  </w:num>
  <w:num w:numId="16">
    <w:abstractNumId w:val="28"/>
  </w:num>
  <w:num w:numId="17">
    <w:abstractNumId w:val="24"/>
  </w:num>
  <w:num w:numId="18">
    <w:abstractNumId w:val="16"/>
  </w:num>
  <w:num w:numId="19">
    <w:abstractNumId w:val="25"/>
  </w:num>
  <w:num w:numId="20">
    <w:abstractNumId w:val="27"/>
  </w:num>
  <w:num w:numId="21">
    <w:abstractNumId w:val="29"/>
  </w:num>
  <w:num w:numId="22">
    <w:abstractNumId w:val="19"/>
  </w:num>
  <w:num w:numId="23">
    <w:abstractNumId w:val="30"/>
  </w:num>
  <w:num w:numId="24">
    <w:abstractNumId w:val="23"/>
  </w:num>
  <w:num w:numId="25">
    <w:abstractNumId w:val="42"/>
  </w:num>
  <w:num w:numId="26">
    <w:abstractNumId w:val="41"/>
  </w:num>
  <w:num w:numId="27">
    <w:abstractNumId w:val="26"/>
  </w:num>
  <w:num w:numId="28">
    <w:abstractNumId w:val="17"/>
  </w:num>
  <w:num w:numId="29">
    <w:abstractNumId w:val="13"/>
  </w:num>
  <w:num w:numId="30">
    <w:abstractNumId w:val="39"/>
  </w:num>
  <w:num w:numId="31">
    <w:abstractNumId w:val="36"/>
  </w:num>
  <w:num w:numId="32">
    <w:abstractNumId w:val="40"/>
  </w:num>
  <w:num w:numId="33">
    <w:abstractNumId w:val="15"/>
  </w:num>
  <w:num w:numId="34">
    <w:abstractNumId w:val="12"/>
  </w:num>
  <w:num w:numId="35">
    <w:abstractNumId w:val="33"/>
  </w:num>
  <w:num w:numId="36">
    <w:abstractNumId w:val="22"/>
  </w:num>
  <w:num w:numId="37">
    <w:abstractNumId w:val="34"/>
  </w:num>
  <w:num w:numId="38">
    <w:abstractNumId w:val="32"/>
  </w:num>
  <w:num w:numId="39">
    <w:abstractNumId w:val="38"/>
  </w:num>
  <w:num w:numId="40">
    <w:abstractNumId w:val="35"/>
  </w:num>
  <w:num w:numId="41">
    <w:abstractNumId w:val="11"/>
  </w:num>
  <w:num w:numId="42">
    <w:abstractNumId w:val="2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8">
    <w:name w:val="Heading 1 Char"/>
    <w:basedOn w:val="933"/>
    <w:link w:val="932"/>
    <w:uiPriority w:val="9"/>
    <w:rPr>
      <w:rFonts w:ascii="Arial" w:hAnsi="Arial" w:eastAsia="Arial" w:cs="Arial"/>
      <w:sz w:val="40"/>
      <w:szCs w:val="40"/>
    </w:rPr>
  </w:style>
  <w:style w:type="paragraph" w:styleId="759">
    <w:name w:val="Heading 2"/>
    <w:basedOn w:val="931"/>
    <w:next w:val="931"/>
    <w:link w:val="7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0">
    <w:name w:val="Heading 2 Char"/>
    <w:basedOn w:val="933"/>
    <w:link w:val="759"/>
    <w:uiPriority w:val="9"/>
    <w:rPr>
      <w:rFonts w:ascii="Arial" w:hAnsi="Arial" w:eastAsia="Arial" w:cs="Arial"/>
      <w:sz w:val="34"/>
    </w:rPr>
  </w:style>
  <w:style w:type="paragraph" w:styleId="761">
    <w:name w:val="Heading 3"/>
    <w:basedOn w:val="931"/>
    <w:next w:val="931"/>
    <w:link w:val="7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2">
    <w:name w:val="Heading 3 Char"/>
    <w:basedOn w:val="933"/>
    <w:link w:val="761"/>
    <w:uiPriority w:val="9"/>
    <w:rPr>
      <w:rFonts w:ascii="Arial" w:hAnsi="Arial" w:eastAsia="Arial" w:cs="Arial"/>
      <w:sz w:val="30"/>
      <w:szCs w:val="30"/>
    </w:rPr>
  </w:style>
  <w:style w:type="paragraph" w:styleId="763">
    <w:name w:val="Heading 4"/>
    <w:basedOn w:val="931"/>
    <w:next w:val="931"/>
    <w:link w:val="7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4">
    <w:name w:val="Heading 4 Char"/>
    <w:basedOn w:val="933"/>
    <w:link w:val="763"/>
    <w:uiPriority w:val="9"/>
    <w:rPr>
      <w:rFonts w:ascii="Arial" w:hAnsi="Arial" w:eastAsia="Arial" w:cs="Arial"/>
      <w:b/>
      <w:bCs/>
      <w:sz w:val="26"/>
      <w:szCs w:val="26"/>
    </w:rPr>
  </w:style>
  <w:style w:type="paragraph" w:styleId="765">
    <w:name w:val="Heading 5"/>
    <w:basedOn w:val="931"/>
    <w:next w:val="931"/>
    <w:link w:val="7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6">
    <w:name w:val="Heading 5 Char"/>
    <w:basedOn w:val="933"/>
    <w:link w:val="765"/>
    <w:uiPriority w:val="9"/>
    <w:rPr>
      <w:rFonts w:ascii="Arial" w:hAnsi="Arial" w:eastAsia="Arial" w:cs="Arial"/>
      <w:b/>
      <w:bCs/>
      <w:sz w:val="24"/>
      <w:szCs w:val="24"/>
    </w:rPr>
  </w:style>
  <w:style w:type="paragraph" w:styleId="767">
    <w:name w:val="Heading 6"/>
    <w:basedOn w:val="931"/>
    <w:next w:val="931"/>
    <w:link w:val="7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8">
    <w:name w:val="Heading 6 Char"/>
    <w:basedOn w:val="933"/>
    <w:link w:val="767"/>
    <w:uiPriority w:val="9"/>
    <w:rPr>
      <w:rFonts w:ascii="Arial" w:hAnsi="Arial" w:eastAsia="Arial" w:cs="Arial"/>
      <w:b/>
      <w:bCs/>
      <w:sz w:val="22"/>
      <w:szCs w:val="22"/>
    </w:rPr>
  </w:style>
  <w:style w:type="paragraph" w:styleId="769">
    <w:name w:val="Heading 7"/>
    <w:basedOn w:val="931"/>
    <w:next w:val="931"/>
    <w:link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0">
    <w:name w:val="Heading 7 Char"/>
    <w:basedOn w:val="933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1">
    <w:name w:val="Heading 8"/>
    <w:basedOn w:val="931"/>
    <w:next w:val="931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2">
    <w:name w:val="Heading 8 Char"/>
    <w:basedOn w:val="933"/>
    <w:link w:val="771"/>
    <w:uiPriority w:val="9"/>
    <w:rPr>
      <w:rFonts w:ascii="Arial" w:hAnsi="Arial" w:eastAsia="Arial" w:cs="Arial"/>
      <w:i/>
      <w:iCs/>
      <w:sz w:val="22"/>
      <w:szCs w:val="22"/>
    </w:rPr>
  </w:style>
  <w:style w:type="paragraph" w:styleId="773">
    <w:name w:val="Heading 9"/>
    <w:basedOn w:val="931"/>
    <w:next w:val="931"/>
    <w:link w:val="7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4">
    <w:name w:val="Heading 9 Char"/>
    <w:basedOn w:val="933"/>
    <w:link w:val="773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List Paragraph"/>
    <w:basedOn w:val="931"/>
    <w:uiPriority w:val="34"/>
    <w:qFormat/>
    <w:pPr>
      <w:contextualSpacing/>
      <w:ind w:left="720"/>
    </w:pPr>
  </w:style>
  <w:style w:type="paragraph" w:styleId="776">
    <w:name w:val="No Spacing"/>
    <w:uiPriority w:val="1"/>
    <w:qFormat/>
    <w:pPr>
      <w:spacing w:before="0" w:after="0" w:line="240" w:lineRule="auto"/>
    </w:pPr>
  </w:style>
  <w:style w:type="paragraph" w:styleId="777">
    <w:name w:val="Title"/>
    <w:basedOn w:val="931"/>
    <w:next w:val="931"/>
    <w:link w:val="7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8">
    <w:name w:val="Title Char"/>
    <w:basedOn w:val="933"/>
    <w:link w:val="777"/>
    <w:uiPriority w:val="10"/>
    <w:rPr>
      <w:sz w:val="48"/>
      <w:szCs w:val="48"/>
    </w:rPr>
  </w:style>
  <w:style w:type="paragraph" w:styleId="779">
    <w:name w:val="Subtitle"/>
    <w:basedOn w:val="931"/>
    <w:next w:val="931"/>
    <w:link w:val="780"/>
    <w:uiPriority w:val="11"/>
    <w:qFormat/>
    <w:pPr>
      <w:spacing w:before="200" w:after="200"/>
    </w:pPr>
    <w:rPr>
      <w:sz w:val="24"/>
      <w:szCs w:val="24"/>
    </w:rPr>
  </w:style>
  <w:style w:type="character" w:styleId="780">
    <w:name w:val="Subtitle Char"/>
    <w:basedOn w:val="933"/>
    <w:link w:val="779"/>
    <w:uiPriority w:val="11"/>
    <w:rPr>
      <w:sz w:val="24"/>
      <w:szCs w:val="24"/>
    </w:rPr>
  </w:style>
  <w:style w:type="paragraph" w:styleId="781">
    <w:name w:val="Quote"/>
    <w:basedOn w:val="931"/>
    <w:next w:val="931"/>
    <w:link w:val="782"/>
    <w:uiPriority w:val="29"/>
    <w:qFormat/>
    <w:pPr>
      <w:ind w:left="720" w:right="720"/>
    </w:pPr>
    <w:rPr>
      <w:i/>
    </w:rPr>
  </w:style>
  <w:style w:type="character" w:styleId="782">
    <w:name w:val="Quote Char"/>
    <w:link w:val="781"/>
    <w:uiPriority w:val="29"/>
    <w:rPr>
      <w:i/>
    </w:rPr>
  </w:style>
  <w:style w:type="paragraph" w:styleId="783">
    <w:name w:val="Intense Quote"/>
    <w:basedOn w:val="931"/>
    <w:next w:val="931"/>
    <w:link w:val="7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4">
    <w:name w:val="Intense Quote Char"/>
    <w:link w:val="783"/>
    <w:uiPriority w:val="30"/>
    <w:rPr>
      <w:i/>
    </w:rPr>
  </w:style>
  <w:style w:type="character" w:styleId="785">
    <w:name w:val="Header Char"/>
    <w:basedOn w:val="933"/>
    <w:link w:val="1001"/>
    <w:uiPriority w:val="99"/>
  </w:style>
  <w:style w:type="character" w:styleId="786">
    <w:name w:val="Footer Char"/>
    <w:basedOn w:val="933"/>
    <w:link w:val="997"/>
    <w:uiPriority w:val="99"/>
  </w:style>
  <w:style w:type="paragraph" w:styleId="787">
    <w:name w:val="Caption"/>
    <w:basedOn w:val="931"/>
    <w:next w:val="9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8">
    <w:name w:val="Caption Char"/>
    <w:basedOn w:val="787"/>
    <w:link w:val="997"/>
    <w:uiPriority w:val="99"/>
  </w:style>
  <w:style w:type="table" w:styleId="789">
    <w:name w:val="Table Grid Light"/>
    <w:basedOn w:val="9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basedOn w:val="9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basedOn w:val="9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character" w:styleId="915">
    <w:name w:val="Footnote Text Char"/>
    <w:link w:val="995"/>
    <w:uiPriority w:val="99"/>
    <w:rPr>
      <w:sz w:val="18"/>
    </w:rPr>
  </w:style>
  <w:style w:type="character" w:styleId="916">
    <w:name w:val="footnote reference"/>
    <w:basedOn w:val="933"/>
    <w:uiPriority w:val="99"/>
    <w:unhideWhenUsed/>
    <w:rPr>
      <w:vertAlign w:val="superscript"/>
    </w:rPr>
  </w:style>
  <w:style w:type="paragraph" w:styleId="917">
    <w:name w:val="endnote text"/>
    <w:basedOn w:val="931"/>
    <w:link w:val="918"/>
    <w:uiPriority w:val="99"/>
    <w:semiHidden/>
    <w:unhideWhenUsed/>
    <w:pPr>
      <w:spacing w:after="0" w:line="240" w:lineRule="auto"/>
    </w:pPr>
    <w:rPr>
      <w:sz w:val="20"/>
    </w:rPr>
  </w:style>
  <w:style w:type="character" w:styleId="918">
    <w:name w:val="Endnote Text Char"/>
    <w:link w:val="917"/>
    <w:uiPriority w:val="99"/>
    <w:rPr>
      <w:sz w:val="20"/>
    </w:rPr>
  </w:style>
  <w:style w:type="character" w:styleId="919">
    <w:name w:val="endnote reference"/>
    <w:basedOn w:val="933"/>
    <w:uiPriority w:val="99"/>
    <w:semiHidden/>
    <w:unhideWhenUsed/>
    <w:rPr>
      <w:vertAlign w:val="superscript"/>
    </w:rPr>
  </w:style>
  <w:style w:type="paragraph" w:styleId="920">
    <w:name w:val="toc 1"/>
    <w:basedOn w:val="931"/>
    <w:next w:val="931"/>
    <w:uiPriority w:val="39"/>
    <w:unhideWhenUsed/>
    <w:pPr>
      <w:ind w:left="0" w:right="0" w:firstLine="0"/>
      <w:spacing w:after="57"/>
    </w:pPr>
  </w:style>
  <w:style w:type="paragraph" w:styleId="921">
    <w:name w:val="toc 2"/>
    <w:basedOn w:val="931"/>
    <w:next w:val="931"/>
    <w:uiPriority w:val="39"/>
    <w:unhideWhenUsed/>
    <w:pPr>
      <w:ind w:left="283" w:right="0" w:firstLine="0"/>
      <w:spacing w:after="57"/>
    </w:pPr>
  </w:style>
  <w:style w:type="paragraph" w:styleId="922">
    <w:name w:val="toc 3"/>
    <w:basedOn w:val="931"/>
    <w:next w:val="931"/>
    <w:uiPriority w:val="39"/>
    <w:unhideWhenUsed/>
    <w:pPr>
      <w:ind w:left="567" w:right="0" w:firstLine="0"/>
      <w:spacing w:after="57"/>
    </w:pPr>
  </w:style>
  <w:style w:type="paragraph" w:styleId="923">
    <w:name w:val="toc 4"/>
    <w:basedOn w:val="931"/>
    <w:next w:val="931"/>
    <w:uiPriority w:val="39"/>
    <w:unhideWhenUsed/>
    <w:pPr>
      <w:ind w:left="850" w:right="0" w:firstLine="0"/>
      <w:spacing w:after="57"/>
    </w:pPr>
  </w:style>
  <w:style w:type="paragraph" w:styleId="924">
    <w:name w:val="toc 5"/>
    <w:basedOn w:val="931"/>
    <w:next w:val="931"/>
    <w:uiPriority w:val="39"/>
    <w:unhideWhenUsed/>
    <w:pPr>
      <w:ind w:left="1134" w:right="0" w:firstLine="0"/>
      <w:spacing w:after="57"/>
    </w:pPr>
  </w:style>
  <w:style w:type="paragraph" w:styleId="925">
    <w:name w:val="toc 6"/>
    <w:basedOn w:val="931"/>
    <w:next w:val="931"/>
    <w:uiPriority w:val="39"/>
    <w:unhideWhenUsed/>
    <w:pPr>
      <w:ind w:left="1417" w:right="0" w:firstLine="0"/>
      <w:spacing w:after="57"/>
    </w:pPr>
  </w:style>
  <w:style w:type="paragraph" w:styleId="926">
    <w:name w:val="toc 7"/>
    <w:basedOn w:val="931"/>
    <w:next w:val="931"/>
    <w:uiPriority w:val="39"/>
    <w:unhideWhenUsed/>
    <w:pPr>
      <w:ind w:left="1701" w:right="0" w:firstLine="0"/>
      <w:spacing w:after="57"/>
    </w:pPr>
  </w:style>
  <w:style w:type="paragraph" w:styleId="927">
    <w:name w:val="toc 8"/>
    <w:basedOn w:val="931"/>
    <w:next w:val="931"/>
    <w:uiPriority w:val="39"/>
    <w:unhideWhenUsed/>
    <w:pPr>
      <w:ind w:left="1984" w:right="0" w:firstLine="0"/>
      <w:spacing w:after="57"/>
    </w:pPr>
  </w:style>
  <w:style w:type="paragraph" w:styleId="928">
    <w:name w:val="toc 9"/>
    <w:basedOn w:val="931"/>
    <w:next w:val="931"/>
    <w:uiPriority w:val="39"/>
    <w:unhideWhenUsed/>
    <w:pPr>
      <w:ind w:left="2268" w:right="0" w:firstLine="0"/>
      <w:spacing w:after="57"/>
    </w:pPr>
  </w:style>
  <w:style w:type="paragraph" w:styleId="929">
    <w:name w:val="TOC Heading"/>
    <w:uiPriority w:val="39"/>
    <w:unhideWhenUsed/>
  </w:style>
  <w:style w:type="paragraph" w:styleId="930">
    <w:name w:val="table of figures"/>
    <w:basedOn w:val="931"/>
    <w:next w:val="931"/>
    <w:uiPriority w:val="99"/>
    <w:unhideWhenUsed/>
    <w:pPr>
      <w:spacing w:after="0" w:afterAutospacing="0"/>
    </w:pPr>
  </w:style>
  <w:style w:type="paragraph" w:styleId="931" w:default="1">
    <w:name w:val="Normal"/>
    <w:qFormat/>
    <w:rPr>
      <w:sz w:val="24"/>
      <w:szCs w:val="24"/>
      <w:lang w:eastAsia="ar-SA"/>
    </w:rPr>
  </w:style>
  <w:style w:type="paragraph" w:styleId="932">
    <w:name w:val="Heading 1"/>
    <w:basedOn w:val="931"/>
    <w:next w:val="931"/>
    <w:link w:val="1002"/>
    <w:qFormat/>
    <w:pPr>
      <w:numPr>
        <w:ilvl w:val="0"/>
        <w:numId w:val="2"/>
      </w:numPr>
      <w:keepNext/>
      <w:outlineLvl w:val="0"/>
    </w:pPr>
    <w:rPr>
      <w:sz w:val="28"/>
    </w:rPr>
  </w:style>
  <w:style w:type="character" w:styleId="933" w:default="1">
    <w:name w:val="Default Paragraph Font"/>
    <w:uiPriority w:val="1"/>
    <w:semiHidden/>
    <w:unhideWhenUsed/>
  </w:style>
  <w:style w:type="table" w:styleId="9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5" w:default="1">
    <w:name w:val="No List"/>
    <w:uiPriority w:val="99"/>
    <w:semiHidden/>
    <w:unhideWhenUsed/>
  </w:style>
  <w:style w:type="character" w:styleId="936" w:customStyle="1">
    <w:name w:val="WW8Num2z0"/>
    <w:rPr>
      <w:rFonts w:ascii="Symbol" w:hAnsi="Symbol"/>
    </w:rPr>
  </w:style>
  <w:style w:type="character" w:styleId="937" w:customStyle="1">
    <w:name w:val="WW8Num4z0"/>
    <w:rPr>
      <w:rFonts w:ascii="Wingdings" w:hAnsi="Wingdings"/>
      <w:sz w:val="20"/>
      <w:szCs w:val="20"/>
    </w:rPr>
  </w:style>
  <w:style w:type="character" w:styleId="938" w:customStyle="1">
    <w:name w:val="WW8Num5z0"/>
    <w:rPr>
      <w:rFonts w:ascii="Wingdings" w:hAnsi="Wingdings"/>
      <w:sz w:val="20"/>
      <w:szCs w:val="20"/>
    </w:rPr>
  </w:style>
  <w:style w:type="character" w:styleId="939" w:customStyle="1">
    <w:name w:val="WW8Num6z0"/>
    <w:rPr>
      <w:rFonts w:ascii="Symbol" w:hAnsi="Symbol"/>
      <w:sz w:val="20"/>
      <w:szCs w:val="20"/>
    </w:rPr>
  </w:style>
  <w:style w:type="character" w:styleId="940" w:customStyle="1">
    <w:name w:val="WW8Num8z0"/>
    <w:rPr>
      <w:rFonts w:ascii="Symbol" w:hAnsi="Symbol"/>
      <w:sz w:val="20"/>
      <w:szCs w:val="20"/>
    </w:rPr>
  </w:style>
  <w:style w:type="character" w:styleId="941" w:customStyle="1">
    <w:name w:val="WW8Num9z0"/>
    <w:rPr>
      <w:rFonts w:ascii="Symbol" w:hAnsi="Symbol"/>
      <w:sz w:val="20"/>
      <w:szCs w:val="20"/>
    </w:rPr>
  </w:style>
  <w:style w:type="character" w:styleId="942" w:customStyle="1">
    <w:name w:val="WW8Num10z0"/>
    <w:rPr>
      <w:rFonts w:ascii="Symbol" w:hAnsi="Symbol"/>
      <w:sz w:val="22"/>
    </w:rPr>
  </w:style>
  <w:style w:type="character" w:styleId="943" w:customStyle="1">
    <w:name w:val="Absatz-Standardschriftart"/>
  </w:style>
  <w:style w:type="character" w:styleId="944" w:customStyle="1">
    <w:name w:val="WW-Absatz-Standardschriftart"/>
  </w:style>
  <w:style w:type="character" w:styleId="945" w:customStyle="1">
    <w:name w:val="WW8Num2z1"/>
    <w:rPr>
      <w:rFonts w:ascii="Courier New" w:hAnsi="Courier New"/>
    </w:rPr>
  </w:style>
  <w:style w:type="character" w:styleId="946" w:customStyle="1">
    <w:name w:val="WW8Num2z2"/>
    <w:rPr>
      <w:rFonts w:ascii="Wingdings" w:hAnsi="Wingdings"/>
    </w:rPr>
  </w:style>
  <w:style w:type="character" w:styleId="947" w:customStyle="1">
    <w:name w:val="WW8Num3z0"/>
    <w:rPr>
      <w:rFonts w:ascii="Symbol" w:hAnsi="Symbol"/>
      <w:sz w:val="20"/>
      <w:szCs w:val="20"/>
    </w:rPr>
  </w:style>
  <w:style w:type="character" w:styleId="948" w:customStyle="1">
    <w:name w:val="WW8Num3z1"/>
    <w:rPr>
      <w:rFonts w:ascii="Courier New" w:hAnsi="Courier New" w:cs="Courier New"/>
    </w:rPr>
  </w:style>
  <w:style w:type="character" w:styleId="949" w:customStyle="1">
    <w:name w:val="WW8Num3z2"/>
    <w:rPr>
      <w:rFonts w:ascii="Wingdings" w:hAnsi="Wingdings"/>
    </w:rPr>
  </w:style>
  <w:style w:type="character" w:styleId="950" w:customStyle="1">
    <w:name w:val="WW8Num3z3"/>
    <w:rPr>
      <w:rFonts w:ascii="Symbol" w:hAnsi="Symbol"/>
    </w:rPr>
  </w:style>
  <w:style w:type="character" w:styleId="951" w:customStyle="1">
    <w:name w:val="WW8Num5z1"/>
    <w:rPr>
      <w:rFonts w:ascii="Courier New" w:hAnsi="Courier New" w:cs="Courier New"/>
    </w:rPr>
  </w:style>
  <w:style w:type="character" w:styleId="952" w:customStyle="1">
    <w:name w:val="WW8Num5z2"/>
    <w:rPr>
      <w:rFonts w:ascii="Wingdings" w:hAnsi="Wingdings"/>
    </w:rPr>
  </w:style>
  <w:style w:type="character" w:styleId="953" w:customStyle="1">
    <w:name w:val="WW8Num5z3"/>
    <w:rPr>
      <w:rFonts w:ascii="Symbol" w:hAnsi="Symbol"/>
    </w:rPr>
  </w:style>
  <w:style w:type="character" w:styleId="954" w:customStyle="1">
    <w:name w:val="WW8Num6z1"/>
    <w:rPr>
      <w:rFonts w:ascii="Courier New" w:hAnsi="Courier New" w:cs="Courier New"/>
    </w:rPr>
  </w:style>
  <w:style w:type="character" w:styleId="955" w:customStyle="1">
    <w:name w:val="WW8Num6z2"/>
    <w:rPr>
      <w:rFonts w:ascii="Wingdings" w:hAnsi="Wingdings"/>
    </w:rPr>
  </w:style>
  <w:style w:type="character" w:styleId="956" w:customStyle="1">
    <w:name w:val="WW8Num6z3"/>
    <w:rPr>
      <w:rFonts w:ascii="Symbol" w:hAnsi="Symbol"/>
    </w:rPr>
  </w:style>
  <w:style w:type="character" w:styleId="957" w:customStyle="1">
    <w:name w:val="WW8Num7z0"/>
    <w:rPr>
      <w:rFonts w:ascii="Symbol" w:hAnsi="Symbol"/>
    </w:rPr>
  </w:style>
  <w:style w:type="character" w:styleId="958" w:customStyle="1">
    <w:name w:val="WW8Num7z1"/>
    <w:rPr>
      <w:rFonts w:ascii="Wingdings" w:hAnsi="Wingdings"/>
    </w:rPr>
  </w:style>
  <w:style w:type="character" w:styleId="959" w:customStyle="1">
    <w:name w:val="WW8Num7z4"/>
    <w:rPr>
      <w:rFonts w:ascii="Courier New" w:hAnsi="Courier New" w:cs="Courier New"/>
    </w:rPr>
  </w:style>
  <w:style w:type="character" w:styleId="960" w:customStyle="1">
    <w:name w:val="WW8Num8z1"/>
    <w:rPr>
      <w:rFonts w:ascii="Courier New" w:hAnsi="Courier New" w:cs="Courier New"/>
    </w:rPr>
  </w:style>
  <w:style w:type="character" w:styleId="961" w:customStyle="1">
    <w:name w:val="WW8Num8z2"/>
    <w:rPr>
      <w:rFonts w:ascii="Wingdings" w:hAnsi="Wingdings"/>
    </w:rPr>
  </w:style>
  <w:style w:type="character" w:styleId="962" w:customStyle="1">
    <w:name w:val="WW8Num8z3"/>
    <w:rPr>
      <w:rFonts w:ascii="Symbol" w:hAnsi="Symbol"/>
    </w:rPr>
  </w:style>
  <w:style w:type="character" w:styleId="963" w:customStyle="1">
    <w:name w:val="WW8Num9z1"/>
    <w:rPr>
      <w:rFonts w:ascii="Courier New" w:hAnsi="Courier New" w:cs="Courier New"/>
    </w:rPr>
  </w:style>
  <w:style w:type="character" w:styleId="964" w:customStyle="1">
    <w:name w:val="WW8Num9z2"/>
    <w:rPr>
      <w:rFonts w:ascii="Wingdings" w:hAnsi="Wingdings"/>
    </w:rPr>
  </w:style>
  <w:style w:type="character" w:styleId="965" w:customStyle="1">
    <w:name w:val="WW8Num9z3"/>
    <w:rPr>
      <w:rFonts w:ascii="Symbol" w:hAnsi="Symbol"/>
    </w:rPr>
  </w:style>
  <w:style w:type="character" w:styleId="966" w:customStyle="1">
    <w:name w:val="WW8Num10z1"/>
    <w:rPr>
      <w:rFonts w:ascii="Courier New" w:hAnsi="Courier New"/>
    </w:rPr>
  </w:style>
  <w:style w:type="character" w:styleId="967" w:customStyle="1">
    <w:name w:val="WW8Num10z2"/>
    <w:rPr>
      <w:rFonts w:ascii="Wingdings" w:hAnsi="Wingdings"/>
    </w:rPr>
  </w:style>
  <w:style w:type="character" w:styleId="968" w:customStyle="1">
    <w:name w:val="WW8Num10z3"/>
    <w:rPr>
      <w:rFonts w:ascii="Symbol" w:hAnsi="Symbol"/>
    </w:rPr>
  </w:style>
  <w:style w:type="character" w:styleId="969" w:customStyle="1">
    <w:name w:val="WW8Num11z0"/>
    <w:rPr>
      <w:rFonts w:ascii="Wingdings" w:hAnsi="Wingdings"/>
      <w:sz w:val="20"/>
      <w:szCs w:val="20"/>
    </w:rPr>
  </w:style>
  <w:style w:type="character" w:styleId="970" w:customStyle="1">
    <w:name w:val="WW8Num11z1"/>
    <w:rPr>
      <w:rFonts w:ascii="Courier New" w:hAnsi="Courier New" w:cs="Courier New"/>
    </w:rPr>
  </w:style>
  <w:style w:type="character" w:styleId="971" w:customStyle="1">
    <w:name w:val="WW8Num11z2"/>
    <w:rPr>
      <w:rFonts w:ascii="Wingdings" w:hAnsi="Wingdings"/>
    </w:rPr>
  </w:style>
  <w:style w:type="character" w:styleId="972" w:customStyle="1">
    <w:name w:val="WW8Num11z3"/>
    <w:rPr>
      <w:rFonts w:ascii="Symbol" w:hAnsi="Symbol"/>
    </w:rPr>
  </w:style>
  <w:style w:type="character" w:styleId="973" w:customStyle="1">
    <w:name w:val="WW8Num13z0"/>
    <w:rPr>
      <w:rFonts w:ascii="Symbol" w:hAnsi="Symbol"/>
      <w:sz w:val="20"/>
      <w:szCs w:val="20"/>
    </w:rPr>
  </w:style>
  <w:style w:type="character" w:styleId="974" w:customStyle="1">
    <w:name w:val="WW8Num13z1"/>
    <w:rPr>
      <w:rFonts w:ascii="Courier New" w:hAnsi="Courier New" w:cs="Courier New"/>
    </w:rPr>
  </w:style>
  <w:style w:type="character" w:styleId="975" w:customStyle="1">
    <w:name w:val="WW8Num13z2"/>
    <w:rPr>
      <w:rFonts w:ascii="Wingdings" w:hAnsi="Wingdings"/>
    </w:rPr>
  </w:style>
  <w:style w:type="character" w:styleId="976" w:customStyle="1">
    <w:name w:val="WW8Num13z3"/>
    <w:rPr>
      <w:rFonts w:ascii="Symbol" w:hAnsi="Symbol"/>
    </w:rPr>
  </w:style>
  <w:style w:type="character" w:styleId="977" w:customStyle="1">
    <w:name w:val="WW8Num14z0"/>
    <w:rPr>
      <w:rFonts w:ascii="Symbol" w:hAnsi="Symbol"/>
      <w:sz w:val="20"/>
      <w:szCs w:val="20"/>
    </w:rPr>
  </w:style>
  <w:style w:type="character" w:styleId="978" w:customStyle="1">
    <w:name w:val="WW8Num14z1"/>
    <w:rPr>
      <w:rFonts w:ascii="Courier New" w:hAnsi="Courier New" w:cs="Courier New"/>
    </w:rPr>
  </w:style>
  <w:style w:type="character" w:styleId="979" w:customStyle="1">
    <w:name w:val="WW8Num14z2"/>
    <w:rPr>
      <w:rFonts w:ascii="Wingdings" w:hAnsi="Wingdings"/>
    </w:rPr>
  </w:style>
  <w:style w:type="character" w:styleId="980" w:customStyle="1">
    <w:name w:val="WW8Num14z3"/>
    <w:rPr>
      <w:rFonts w:ascii="Symbol" w:hAnsi="Symbol"/>
    </w:rPr>
  </w:style>
  <w:style w:type="character" w:styleId="981" w:customStyle="1">
    <w:name w:val="WW8Num15z0"/>
    <w:rPr>
      <w:rFonts w:ascii="Symbol" w:hAnsi="Symbol"/>
      <w:sz w:val="20"/>
      <w:szCs w:val="20"/>
    </w:rPr>
  </w:style>
  <w:style w:type="character" w:styleId="982" w:customStyle="1">
    <w:name w:val="WW8Num15z1"/>
    <w:rPr>
      <w:rFonts w:ascii="Courier New" w:hAnsi="Courier New" w:cs="Courier New"/>
    </w:rPr>
  </w:style>
  <w:style w:type="character" w:styleId="983" w:customStyle="1">
    <w:name w:val="WW8Num15z2"/>
    <w:rPr>
      <w:rFonts w:ascii="Wingdings" w:hAnsi="Wingdings"/>
    </w:rPr>
  </w:style>
  <w:style w:type="character" w:styleId="984" w:customStyle="1">
    <w:name w:val="WW8Num15z3"/>
    <w:rPr>
      <w:rFonts w:ascii="Symbol" w:hAnsi="Symbol"/>
    </w:rPr>
  </w:style>
  <w:style w:type="character" w:styleId="985" w:customStyle="1">
    <w:name w:val="Основной шрифт абзаца1"/>
  </w:style>
  <w:style w:type="character" w:styleId="986" w:customStyle="1">
    <w:name w:val="Символ сноски"/>
    <w:rPr>
      <w:vertAlign w:val="superscript"/>
    </w:rPr>
  </w:style>
  <w:style w:type="character" w:styleId="987">
    <w:name w:val="page number"/>
    <w:basedOn w:val="985"/>
  </w:style>
  <w:style w:type="character" w:styleId="988" w:customStyle="1">
    <w:name w:val="Символ нумерации"/>
  </w:style>
  <w:style w:type="paragraph" w:styleId="989" w:customStyle="1">
    <w:name w:val="Заголовок"/>
    <w:basedOn w:val="931"/>
    <w:next w:val="990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990">
    <w:name w:val="Body Text"/>
    <w:basedOn w:val="931"/>
    <w:pPr>
      <w:spacing w:after="120"/>
    </w:pPr>
  </w:style>
  <w:style w:type="paragraph" w:styleId="991">
    <w:name w:val="List"/>
    <w:basedOn w:val="990"/>
    <w:rPr>
      <w:rFonts w:ascii="Arial" w:hAnsi="Arial" w:cs="Mangal"/>
    </w:rPr>
  </w:style>
  <w:style w:type="paragraph" w:styleId="992" w:customStyle="1">
    <w:name w:val="Название1"/>
    <w:basedOn w:val="931"/>
    <w:pPr>
      <w:spacing w:before="120" w:after="120"/>
      <w:suppressLineNumbers/>
    </w:pPr>
    <w:rPr>
      <w:rFonts w:ascii="Arial" w:hAnsi="Arial" w:cs="Mangal"/>
      <w:i/>
      <w:iCs/>
      <w:sz w:val="20"/>
    </w:rPr>
  </w:style>
  <w:style w:type="paragraph" w:styleId="993" w:customStyle="1">
    <w:name w:val="Указатель1"/>
    <w:basedOn w:val="931"/>
    <w:pPr>
      <w:suppressLineNumbers/>
    </w:pPr>
    <w:rPr>
      <w:rFonts w:ascii="Arial" w:hAnsi="Arial" w:cs="Mangal"/>
    </w:rPr>
  </w:style>
  <w:style w:type="paragraph" w:styleId="994" w:customStyle="1">
    <w:name w:val="Знак1"/>
    <w:basedOn w:val="93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995">
    <w:name w:val="footnote text"/>
    <w:basedOn w:val="931"/>
    <w:pPr>
      <w:ind w:firstLine="560"/>
      <w:jc w:val="both"/>
      <w:spacing w:line="480" w:lineRule="auto"/>
      <w:widowControl w:val="off"/>
    </w:pPr>
    <w:rPr>
      <w:sz w:val="20"/>
      <w:szCs w:val="20"/>
    </w:rPr>
  </w:style>
  <w:style w:type="paragraph" w:styleId="996" w:customStyle="1">
    <w:name w:val="Текст1"/>
    <w:basedOn w:val="931"/>
    <w:rPr>
      <w:rFonts w:ascii="Courier New" w:hAnsi="Courier New"/>
      <w:sz w:val="20"/>
      <w:szCs w:val="20"/>
    </w:rPr>
  </w:style>
  <w:style w:type="paragraph" w:styleId="997">
    <w:name w:val="Footer"/>
    <w:basedOn w:val="931"/>
    <w:link w:val="1009"/>
    <w:uiPriority w:val="99"/>
    <w:pPr>
      <w:tabs>
        <w:tab w:val="center" w:pos="4677" w:leader="none"/>
        <w:tab w:val="right" w:pos="9355" w:leader="none"/>
      </w:tabs>
    </w:pPr>
  </w:style>
  <w:style w:type="paragraph" w:styleId="998" w:customStyle="1">
    <w:name w:val="Содержимое таблицы"/>
    <w:basedOn w:val="931"/>
    <w:pPr>
      <w:suppressLineNumbers/>
    </w:pPr>
  </w:style>
  <w:style w:type="paragraph" w:styleId="999" w:customStyle="1">
    <w:name w:val="Заголовок таблицы"/>
    <w:basedOn w:val="998"/>
    <w:pPr>
      <w:jc w:val="center"/>
    </w:pPr>
    <w:rPr>
      <w:b/>
      <w:bCs/>
    </w:rPr>
  </w:style>
  <w:style w:type="paragraph" w:styleId="1000" w:customStyle="1">
    <w:name w:val="Содержимое врезки"/>
    <w:basedOn w:val="990"/>
  </w:style>
  <w:style w:type="paragraph" w:styleId="1001">
    <w:name w:val="Header"/>
    <w:basedOn w:val="931"/>
    <w:pPr>
      <w:tabs>
        <w:tab w:val="center" w:pos="4819" w:leader="none"/>
        <w:tab w:val="right" w:pos="9638" w:leader="none"/>
      </w:tabs>
      <w:suppressLineNumbers/>
    </w:pPr>
  </w:style>
  <w:style w:type="character" w:styleId="1002" w:customStyle="1">
    <w:name w:val="Заголовок 1 Знак"/>
    <w:link w:val="932"/>
    <w:rPr>
      <w:sz w:val="28"/>
      <w:szCs w:val="24"/>
      <w:lang w:eastAsia="ar-SA"/>
    </w:rPr>
  </w:style>
  <w:style w:type="table" w:styleId="1003">
    <w:name w:val="Table Grid"/>
    <w:basedOn w:val="93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04">
    <w:name w:val="Normal (Web)"/>
    <w:basedOn w:val="931"/>
    <w:uiPriority w:val="99"/>
    <w:semiHidden/>
    <w:unhideWhenUsed/>
    <w:pPr>
      <w:spacing w:before="100" w:beforeAutospacing="1" w:after="100" w:afterAutospacing="1"/>
    </w:pPr>
    <w:rPr>
      <w:lang w:eastAsia="ru-RU"/>
    </w:rPr>
  </w:style>
  <w:style w:type="paragraph" w:styleId="1005">
    <w:name w:val="Balloon Text"/>
    <w:basedOn w:val="931"/>
    <w:link w:val="100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006" w:customStyle="1">
    <w:name w:val="Текст выноски Знак"/>
    <w:link w:val="1005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1007" w:customStyle="1">
    <w:name w:val="msonormal"/>
    <w:basedOn w:val="931"/>
    <w:pPr>
      <w:spacing w:before="100" w:beforeAutospacing="1" w:after="100" w:afterAutospacing="1"/>
    </w:pPr>
    <w:rPr>
      <w:lang w:eastAsia="ru-RU"/>
    </w:rPr>
  </w:style>
  <w:style w:type="character" w:styleId="1008">
    <w:name w:val="Strong"/>
    <w:uiPriority w:val="22"/>
    <w:qFormat/>
    <w:rPr>
      <w:b/>
      <w:bCs/>
    </w:rPr>
  </w:style>
  <w:style w:type="character" w:styleId="1009" w:customStyle="1">
    <w:name w:val="Нижний колонтитул Знак"/>
    <w:link w:val="997"/>
    <w:uiPriority w:val="99"/>
    <w:rPr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98D6A-0279-497D-9B80-9928B7AF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Алексей Зайцев</dc:creator>
  <cp:lastModifiedBy>Денис Третьяков</cp:lastModifiedBy>
  <cp:revision>11</cp:revision>
  <dcterms:created xsi:type="dcterms:W3CDTF">2023-09-29T07:01:00Z</dcterms:created>
  <dcterms:modified xsi:type="dcterms:W3CDTF">2023-10-24T17:16:06Z</dcterms:modified>
</cp:coreProperties>
</file>