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widowControl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line="360" w:lineRule="auto"/>
        <w:widowControl/>
        <w:rPr>
          <w:highlight w:val="none"/>
          <w:lang w:eastAsia="ru-RU" w:bidi="ar-SA"/>
        </w:rPr>
      </w:pPr>
      <w:r>
        <w:rPr>
          <w:lang w:eastAsia="ru-RU" w:bidi="ar-SA"/>
        </w:rPr>
      </w:r>
      <w:r>
        <w:rPr>
          <w:lang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62650" cy="2181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81994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4721" t="1288" r="4337" b="69039"/>
                        <a:stretch/>
                      </pic:blipFill>
                      <pic:spPr bwMode="auto">
                        <a:xfrm rot="0" flipH="0" flipV="0">
                          <a:off x="0" y="0"/>
                          <a:ext cx="5962649" cy="2181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9.50pt;height:171.75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</w:p>
    <w:p>
      <w:pPr>
        <w:jc w:val="center"/>
        <w:spacing w:line="360" w:lineRule="auto"/>
        <w:widowControl/>
        <w:rPr>
          <w:highlight w:val="none"/>
          <w:lang w:eastAsia="ru-RU" w:bidi="ar-SA"/>
        </w:rPr>
      </w:pP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</w:p>
    <w:p>
      <w:pPr>
        <w:ind w:left="0" w:right="0" w:firstLine="0"/>
        <w:jc w:val="center"/>
        <w:spacing w:line="85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Рабочая программа на 2023/2024 учебный год</w:t>
      </w:r>
      <w:r/>
    </w:p>
    <w:p>
      <w:pPr>
        <w:ind w:left="0" w:right="0" w:firstLine="0"/>
        <w:jc w:val="center"/>
        <w:spacing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center"/>
        <w:spacing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ind w:left="0" w:right="0" w:firstLine="0"/>
        <w:spacing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Название предмета: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геометрия</w:t>
      </w:r>
      <w:r/>
    </w:p>
    <w:p>
      <w:pPr>
        <w:ind w:left="0" w:right="0" w:firstLine="0"/>
        <w:spacing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Учитель: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Кашина Е.Г.</w:t>
      </w:r>
      <w:r/>
    </w:p>
    <w:p>
      <w:pPr>
        <w:ind w:left="0" w:right="0" w:firstLine="0"/>
        <w:spacing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Класс: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8</w:t>
      </w:r>
      <w:r/>
    </w:p>
    <w:p>
      <w:pPr>
        <w:ind w:left="0" w:right="0" w:firstLine="0"/>
        <w:spacing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Общее количество часов в соответствие с программой: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68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Основание для планирования: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государственный образовательный стандарт, программа, учебный план Гимназии, Стандарт православного компонента начально общего, основного общего, среднего общего образования.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Программа: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Программы общеобразовательных учреждений. Составитель Т.А. Бурмистрова. «Геометрия 7-9 классы» - М.: Просвещение, 2023.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Учебно-методический комплекс, ресурсы: 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.С. Атанасян, В.Ф. Бутузов, С.Б. Кадомцев и др. «Геометрия 7-9 класс» (базовый уровень). – М.: Просвещение, 2020. 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А.В. Фарков «Тесты по геометрии. 8 класс» к учебнику Л.С. Атанасян. – М.: Просвещение, 2020.</w:t>
      </w:r>
      <w:r/>
    </w:p>
    <w:p>
      <w:pPr>
        <w:jc w:val="center"/>
        <w:spacing w:line="360" w:lineRule="auto"/>
        <w:widowControl/>
        <w:rPr>
          <w:highlight w:val="none"/>
          <w:lang w:eastAsia="ru-RU" w:bidi="ar-SA"/>
        </w:rPr>
      </w:pP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</w:p>
    <w:p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rFonts w:ascii="Times New Roman" w:hAnsi="Times New Roman" w:cs="Times New Roman"/>
          <w:b/>
          <w:bCs/>
          <w:sz w:val="24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</w:p>
    <w:p>
      <w:pPr>
        <w:jc w:val="center"/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bCs/>
          <w:sz w:val="24"/>
        </w:rPr>
        <w:t xml:space="preserve">Пояснительная записка</w:t>
      </w:r>
      <w:r/>
    </w:p>
    <w:p>
      <w:pPr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«Геометрия» для 8 </w:t>
      </w:r>
      <w:r>
        <w:rPr>
          <w:rFonts w:ascii="Times New Roman" w:hAnsi="Times New Roman" w:cs="Times New Roman"/>
          <w:sz w:val="24"/>
        </w:rPr>
        <w:t xml:space="preserve">класса   разработана в соответствии с основными положениями федерального государственного образовательног</w:t>
      </w:r>
      <w:r>
        <w:rPr>
          <w:rFonts w:ascii="Times New Roman" w:hAnsi="Times New Roman" w:cs="Times New Roman"/>
          <w:sz w:val="24"/>
        </w:rPr>
        <w:t xml:space="preserve">о стандарта и требованиями Примерной образовательной программы основного общего образования с учетом основных идей и положений Программы развития и формирования универсальных учебных действий и ориентирована на использование учебно-методического комплекса: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</w:rPr>
        <w:t xml:space="preserve">Геометрия. 7-9 классы: Учеб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</w:t>
      </w:r>
      <w:r>
        <w:rPr>
          <w:rFonts w:ascii="Times New Roman" w:hAnsi="Times New Roman" w:cs="Times New Roman"/>
          <w:sz w:val="24"/>
        </w:rPr>
        <w:t xml:space="preserve">ля </w:t>
      </w:r>
      <w:r>
        <w:rPr>
          <w:rFonts w:ascii="Times New Roman" w:hAnsi="Times New Roman" w:cs="Times New Roman"/>
          <w:sz w:val="24"/>
        </w:rPr>
        <w:t xml:space="preserve">общеобразоват</w:t>
      </w:r>
      <w:r>
        <w:rPr>
          <w:rFonts w:ascii="Times New Roman" w:hAnsi="Times New Roman" w:cs="Times New Roman"/>
          <w:sz w:val="24"/>
        </w:rPr>
        <w:t xml:space="preserve">. учреждений / Л.С. </w:t>
      </w:r>
      <w:r>
        <w:rPr>
          <w:rFonts w:ascii="Times New Roman" w:hAnsi="Times New Roman" w:cs="Times New Roman"/>
          <w:sz w:val="24"/>
        </w:rPr>
        <w:t xml:space="preserve">Атанас</w:t>
      </w:r>
      <w:r>
        <w:rPr>
          <w:rFonts w:ascii="Times New Roman" w:hAnsi="Times New Roman" w:cs="Times New Roman"/>
          <w:sz w:val="24"/>
        </w:rPr>
        <w:t xml:space="preserve">ян</w:t>
      </w:r>
      <w:r>
        <w:rPr>
          <w:rFonts w:ascii="Times New Roman" w:hAnsi="Times New Roman" w:cs="Times New Roman"/>
          <w:sz w:val="24"/>
        </w:rPr>
        <w:t xml:space="preserve"> и др. – М.: Просвещение, 2023</w:t>
      </w:r>
      <w:r>
        <w:rPr>
          <w:rFonts w:ascii="Times New Roman" w:hAnsi="Times New Roman" w:cs="Times New Roman"/>
          <w:sz w:val="24"/>
        </w:rPr>
        <w:t xml:space="preserve">.</w:t>
      </w:r>
      <w:r/>
    </w:p>
    <w:p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</w:rPr>
        <w:t xml:space="preserve">Геометрия. 8 класс. Рабочая тетрадь: пособие для учащихся общеобразовательных учреждений / Л.С. </w:t>
      </w:r>
      <w:r>
        <w:rPr>
          <w:rFonts w:ascii="Times New Roman" w:hAnsi="Times New Roman" w:cs="Times New Roman"/>
          <w:sz w:val="24"/>
        </w:rPr>
        <w:t xml:space="preserve">Атанас</w:t>
      </w:r>
      <w:r>
        <w:rPr>
          <w:rFonts w:ascii="Times New Roman" w:hAnsi="Times New Roman" w:cs="Times New Roman"/>
          <w:sz w:val="24"/>
        </w:rPr>
        <w:t xml:space="preserve">ян</w:t>
      </w:r>
      <w:r>
        <w:rPr>
          <w:rFonts w:ascii="Times New Roman" w:hAnsi="Times New Roman" w:cs="Times New Roman"/>
          <w:sz w:val="24"/>
        </w:rPr>
        <w:t xml:space="preserve"> и др. – М.: Просвещение, 2023</w:t>
      </w:r>
      <w:r>
        <w:rPr>
          <w:rFonts w:ascii="Times New Roman" w:hAnsi="Times New Roman" w:cs="Times New Roman"/>
          <w:sz w:val="24"/>
        </w:rPr>
        <w:t xml:space="preserve">.</w:t>
      </w:r>
      <w:r/>
    </w:p>
    <w:p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</w:rPr>
        <w:t xml:space="preserve">Геометрия. Сборник рабочих программ. 7-9 классы / сост. Т.А. </w:t>
      </w:r>
      <w:r>
        <w:rPr>
          <w:rFonts w:ascii="Times New Roman" w:hAnsi="Times New Roman" w:cs="Times New Roman"/>
          <w:sz w:val="24"/>
        </w:rPr>
        <w:t xml:space="preserve">Бурмистрова</w:t>
      </w:r>
      <w:r>
        <w:rPr>
          <w:rFonts w:ascii="Times New Roman" w:hAnsi="Times New Roman" w:cs="Times New Roman"/>
          <w:sz w:val="24"/>
        </w:rPr>
        <w:t xml:space="preserve">. – </w:t>
      </w:r>
      <w:r>
        <w:rPr>
          <w:rFonts w:ascii="Times New Roman" w:hAnsi="Times New Roman" w:cs="Times New Roman"/>
          <w:sz w:val="24"/>
        </w:rPr>
        <w:t xml:space="preserve">М.: Просвещение, 2020</w:t>
      </w:r>
      <w:r>
        <w:rPr>
          <w:rFonts w:ascii="Times New Roman" w:hAnsi="Times New Roman" w:cs="Times New Roman"/>
          <w:sz w:val="24"/>
        </w:rPr>
        <w:t xml:space="preserve">.</w:t>
      </w:r>
      <w:r/>
    </w:p>
    <w:p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</w:rPr>
        <w:t xml:space="preserve">Геометрия: дидактические материалы: 8 класс / Зив Б.Г., </w:t>
      </w:r>
      <w:r>
        <w:rPr>
          <w:rFonts w:ascii="Times New Roman" w:hAnsi="Times New Roman" w:cs="Times New Roman"/>
          <w:sz w:val="24"/>
        </w:rPr>
        <w:t xml:space="preserve">Ме</w:t>
      </w:r>
      <w:r>
        <w:rPr>
          <w:rFonts w:ascii="Times New Roman" w:hAnsi="Times New Roman" w:cs="Times New Roman"/>
          <w:sz w:val="24"/>
        </w:rPr>
        <w:t xml:space="preserve">йлер</w:t>
      </w:r>
      <w:r>
        <w:rPr>
          <w:rFonts w:ascii="Times New Roman" w:hAnsi="Times New Roman" w:cs="Times New Roman"/>
          <w:sz w:val="24"/>
        </w:rPr>
        <w:t xml:space="preserve"> В.М. – М.: Просвещение, 2020</w:t>
      </w:r>
      <w:r>
        <w:rPr>
          <w:rFonts w:ascii="Times New Roman" w:hAnsi="Times New Roman" w:cs="Times New Roman"/>
          <w:sz w:val="24"/>
        </w:rPr>
        <w:t xml:space="preserve">.</w:t>
      </w:r>
      <w:r/>
    </w:p>
    <w:p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</w:rPr>
        <w:t xml:space="preserve">Изучение геометрии в 7-9 классах: </w:t>
      </w:r>
      <w:r>
        <w:rPr>
          <w:rFonts w:ascii="Times New Roman" w:hAnsi="Times New Roman" w:cs="Times New Roman"/>
          <w:sz w:val="24"/>
        </w:rPr>
        <w:t xml:space="preserve">метод</w:t>
      </w:r>
      <w:r>
        <w:rPr>
          <w:rFonts w:ascii="Times New Roman" w:hAnsi="Times New Roman" w:cs="Times New Roman"/>
          <w:sz w:val="24"/>
        </w:rPr>
        <w:t xml:space="preserve">.р</w:t>
      </w:r>
      <w:r>
        <w:rPr>
          <w:rFonts w:ascii="Times New Roman" w:hAnsi="Times New Roman" w:cs="Times New Roman"/>
          <w:sz w:val="24"/>
        </w:rPr>
        <w:t xml:space="preserve">екомендации</w:t>
      </w:r>
      <w:r>
        <w:rPr>
          <w:rFonts w:ascii="Times New Roman" w:hAnsi="Times New Roman" w:cs="Times New Roman"/>
          <w:sz w:val="24"/>
        </w:rPr>
        <w:t xml:space="preserve">: книга для учителя / Л.С. </w:t>
      </w:r>
      <w:r>
        <w:rPr>
          <w:rFonts w:ascii="Times New Roman" w:hAnsi="Times New Roman" w:cs="Times New Roman"/>
          <w:sz w:val="24"/>
        </w:rPr>
        <w:t xml:space="preserve">Атана</w:t>
      </w:r>
      <w:r>
        <w:rPr>
          <w:rFonts w:ascii="Times New Roman" w:hAnsi="Times New Roman" w:cs="Times New Roman"/>
          <w:sz w:val="24"/>
        </w:rPr>
        <w:t xml:space="preserve">сян</w:t>
      </w:r>
      <w:r>
        <w:rPr>
          <w:rFonts w:ascii="Times New Roman" w:hAnsi="Times New Roman" w:cs="Times New Roman"/>
          <w:sz w:val="24"/>
        </w:rPr>
        <w:t xml:space="preserve"> и др. – М.: Просвещение, 202</w:t>
      </w:r>
      <w:r>
        <w:rPr>
          <w:rFonts w:ascii="Times New Roman" w:hAnsi="Times New Roman" w:cs="Times New Roman"/>
          <w:sz w:val="24"/>
        </w:rPr>
        <w:t xml:space="preserve">1.</w:t>
      </w:r>
      <w:r/>
    </w:p>
    <w:p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</w:rPr>
        <w:t xml:space="preserve">Геометрия: тематические тесты: 8 класс / Т.М. Мищенко, А.Д. </w:t>
      </w:r>
      <w:r>
        <w:rPr>
          <w:rFonts w:ascii="Times New Roman" w:hAnsi="Times New Roman" w:cs="Times New Roman"/>
          <w:sz w:val="24"/>
        </w:rPr>
        <w:t xml:space="preserve">Блинков. – М.: Просвещение, 2020</w:t>
      </w:r>
      <w:r>
        <w:rPr>
          <w:rFonts w:ascii="Times New Roman" w:hAnsi="Times New Roman" w:cs="Times New Roman"/>
          <w:sz w:val="24"/>
        </w:rPr>
        <w:t xml:space="preserve">.</w:t>
      </w:r>
      <w:r/>
    </w:p>
    <w:p>
      <w:pPr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</w:rPr>
        <w:t xml:space="preserve">Контрольные и проверочные работы по геометрии 7-9 классы / Л.И. </w:t>
      </w:r>
      <w:r>
        <w:rPr>
          <w:rFonts w:ascii="Times New Roman" w:hAnsi="Times New Roman" w:cs="Times New Roman"/>
          <w:sz w:val="24"/>
        </w:rPr>
        <w:t xml:space="preserve">Зва</w:t>
      </w:r>
      <w:r>
        <w:rPr>
          <w:rFonts w:ascii="Times New Roman" w:hAnsi="Times New Roman" w:cs="Times New Roman"/>
          <w:sz w:val="24"/>
        </w:rPr>
        <w:t xml:space="preserve">вич</w:t>
      </w:r>
      <w:r>
        <w:rPr>
          <w:rFonts w:ascii="Times New Roman" w:hAnsi="Times New Roman" w:cs="Times New Roman"/>
          <w:sz w:val="24"/>
        </w:rPr>
        <w:t xml:space="preserve"> и др. – М.: Просвещение, 202</w:t>
      </w:r>
      <w:r>
        <w:rPr>
          <w:rFonts w:ascii="Times New Roman" w:hAnsi="Times New Roman" w:cs="Times New Roman"/>
          <w:sz w:val="24"/>
        </w:rPr>
        <w:t xml:space="preserve">1.</w:t>
      </w:r>
      <w:r/>
    </w:p>
    <w:p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действующему учебному плану рабочая программа предусматривает обучение в объеме 68 часов, 2 часа в неделю, в том числе для проведения: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Контрольных работ – 5 часов;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Самостоятельных работ – 4 часа;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left="567"/>
        <w:jc w:val="both"/>
      </w:pPr>
      <w:r>
        <w:rPr>
          <w:rFonts w:ascii="Times New Roman" w:hAnsi="Times New Roman" w:cs="Times New Roman"/>
          <w:sz w:val="24"/>
        </w:rPr>
        <w:t xml:space="preserve">- Тестов – 5 часов.</w:t>
      </w:r>
      <w:r/>
    </w:p>
    <w:p>
      <w:pPr>
        <w:ind w:firstLine="567"/>
        <w:jc w:val="both"/>
        <w:rPr>
          <w:rFonts w:ascii="Times New Roman" w:hAnsi="Times New Roman" w:eastAsia="NewtonCSanPin-Regular" w:cs="Times New Roman"/>
          <w:sz w:val="24"/>
        </w:rPr>
      </w:pPr>
      <w:r>
        <w:rPr>
          <w:rFonts w:ascii="Times New Roman" w:hAnsi="Times New Roman" w:eastAsia="NewtonCSanPin-Regular" w:cs="Times New Roman"/>
          <w:sz w:val="24"/>
        </w:rPr>
      </w:r>
      <w:r>
        <w:rPr>
          <w:rFonts w:ascii="Times New Roman" w:hAnsi="Times New Roman" w:eastAsia="NewtonCSanPin-Regular" w:cs="Times New Roman"/>
          <w:sz w:val="24"/>
        </w:rPr>
      </w:r>
      <w:r>
        <w:rPr>
          <w:rFonts w:ascii="Times New Roman" w:hAnsi="Times New Roman" w:eastAsia="NewtonCSanPin-Regular" w:cs="Times New Roman"/>
          <w:sz w:val="24"/>
        </w:rPr>
      </w:r>
    </w:p>
    <w:p>
      <w:pPr>
        <w:ind w:firstLine="567"/>
        <w:jc w:val="both"/>
        <w:tabs>
          <w:tab w:val="left" w:pos="3037" w:leader="none"/>
        </w:tabs>
      </w:pPr>
      <w:r>
        <w:rPr>
          <w:rFonts w:ascii="Times New Roman" w:hAnsi="Times New Roman" w:cs="Times New Roman"/>
          <w:sz w:val="24"/>
        </w:rPr>
        <w:t xml:space="preserve">Цели </w:t>
      </w:r>
      <w:r>
        <w:rPr>
          <w:rFonts w:ascii="Times New Roman" w:hAnsi="Times New Roman" w:cs="Times New Roman"/>
          <w:sz w:val="24"/>
        </w:rPr>
        <w:t xml:space="preserve">изучения: развитие</w:t>
      </w:r>
      <w:r>
        <w:rPr>
          <w:rFonts w:ascii="Times New Roman" w:hAnsi="Times New Roman" w:cs="Times New Roman"/>
          <w:sz w:val="24"/>
        </w:rPr>
        <w:t xml:space="preserve"> у </w:t>
      </w:r>
      <w:r>
        <w:rPr>
          <w:rFonts w:ascii="Times New Roman" w:hAnsi="Times New Roman" w:cs="Times New Roman"/>
          <w:sz w:val="24"/>
        </w:rPr>
        <w:t xml:space="preserve">учащихся пространственного</w:t>
      </w:r>
      <w:r>
        <w:rPr>
          <w:rFonts w:ascii="Times New Roman" w:hAnsi="Times New Roman" w:cs="Times New Roman"/>
          <w:sz w:val="24"/>
        </w:rPr>
        <w:t xml:space="preserve"> воображения и </w:t>
      </w:r>
      <w:r>
        <w:rPr>
          <w:rFonts w:ascii="Times New Roman" w:hAnsi="Times New Roman" w:cs="Times New Roman"/>
          <w:sz w:val="24"/>
        </w:rPr>
        <w:t xml:space="preserve">логического</w:t>
      </w:r>
      <w:r>
        <w:rPr>
          <w:rFonts w:ascii="Times New Roman" w:hAnsi="Times New Roman" w:eastAsia="Calibri" w:cs="Times New Roman"/>
          <w:sz w:val="24"/>
        </w:rPr>
        <w:t xml:space="preserve"> мышления</w:t>
      </w:r>
      <w:r>
        <w:rPr>
          <w:rFonts w:ascii="Times New Roman" w:hAnsi="Times New Roman" w:eastAsia="Calibri" w:cs="Times New Roman"/>
          <w:sz w:val="24"/>
        </w:rPr>
        <w:t xml:space="preserve"> путём систематического изучения свойств геометрических фигур на </w:t>
      </w:r>
      <w:r>
        <w:rPr>
          <w:rFonts w:ascii="Times New Roman" w:hAnsi="Times New Roman" w:eastAsia="Calibri" w:cs="Times New Roman"/>
          <w:sz w:val="24"/>
        </w:rPr>
        <w:t xml:space="preserve">плоскости и</w:t>
      </w:r>
      <w:r>
        <w:rPr>
          <w:rFonts w:ascii="Times New Roman" w:hAnsi="Times New Roman" w:eastAsia="Calibri" w:cs="Times New Roman"/>
          <w:sz w:val="24"/>
        </w:rPr>
        <w:t xml:space="preserve"> применения этих свой</w:t>
      </w:r>
      <w:r>
        <w:rPr>
          <w:rFonts w:ascii="Times New Roman" w:hAnsi="Times New Roman" w:eastAsia="Calibri" w:cs="Times New Roman"/>
          <w:sz w:val="24"/>
        </w:rPr>
        <w:t xml:space="preserve">ств пр</w:t>
      </w:r>
      <w:r>
        <w:rPr>
          <w:rFonts w:ascii="Times New Roman" w:hAnsi="Times New Roman" w:eastAsia="Calibri" w:cs="Times New Roman"/>
          <w:sz w:val="24"/>
        </w:rPr>
        <w:t xml:space="preserve">и решении задач вычислительного и конструктивного характера. Существенная роль при этом отводится развитию геометрической интуиции.</w:t>
      </w:r>
      <w:r/>
    </w:p>
    <w:p>
      <w:pPr>
        <w:ind w:firstLine="567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pStyle w:val="924"/>
        <w:ind w:firstLine="567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jc w:val="both"/>
      </w:pPr>
      <w:r>
        <w:rPr>
          <w:rFonts w:ascii="Times New Roman" w:hAnsi="Times New Roman" w:cs="Times New Roman"/>
          <w:b/>
          <w:sz w:val="24"/>
        </w:rPr>
        <w:t xml:space="preserve">Задачи курса:</w:t>
      </w:r>
      <w:r/>
    </w:p>
    <w:p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</w:rPr>
        <w:t xml:space="preserve">научить пользоваться геометрическим языком для описания предметов;</w:t>
      </w:r>
      <w:r/>
    </w:p>
    <w:p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</w:rPr>
        <w:t xml:space="preserve">начать изучение многоугольников и их свойств, научить находить их площади;</w:t>
      </w:r>
      <w:r/>
    </w:p>
    <w:p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</w:rPr>
        <w:t xml:space="preserve">ввести теорему </w:t>
      </w:r>
      <w:r>
        <w:rPr>
          <w:rFonts w:ascii="Times New Roman" w:hAnsi="Times New Roman" w:cs="Times New Roman"/>
          <w:sz w:val="24"/>
        </w:rPr>
        <w:t xml:space="preserve">Пифагора и</w:t>
      </w:r>
      <w:r>
        <w:rPr>
          <w:rFonts w:ascii="Times New Roman" w:hAnsi="Times New Roman" w:cs="Times New Roman"/>
          <w:sz w:val="24"/>
        </w:rPr>
        <w:t xml:space="preserve"> научить применять её при решении прямоугольных треугольников;</w:t>
      </w:r>
      <w:r/>
    </w:p>
    <w:p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</w:rPr>
        <w:t xml:space="preserve">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  <w:r/>
    </w:p>
    <w:p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</w:rPr>
        <w:t xml:space="preserve">ввести понятие подобия и признаки подобия треугольников, научить решать задачи на применение признаков подобия;</w:t>
      </w:r>
      <w:r/>
    </w:p>
    <w:p>
      <w:pPr>
        <w:numPr>
          <w:ilvl w:val="0"/>
          <w:numId w:val="3"/>
        </w:numPr>
        <w:jc w:val="both"/>
      </w:pPr>
      <w:r>
        <w:rPr>
          <w:rFonts w:ascii="Times New Roman" w:hAnsi="Times New Roman" w:eastAsia="Calibri" w:cs="Times New Roman"/>
          <w:sz w:val="24"/>
        </w:rPr>
        <w:t xml:space="preserve">ознакомить с понятием касательной к окружности.</w:t>
      </w:r>
      <w:r/>
    </w:p>
    <w:p>
      <w:pPr>
        <w:pStyle w:val="924"/>
        <w:ind w:left="142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pStyle w:val="924"/>
        <w:ind w:left="142"/>
        <w:jc w:val="both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pStyle w:val="924"/>
        <w:jc w:val="both"/>
      </w:pPr>
      <w:r>
        <w:rPr>
          <w:rFonts w:ascii="Times New Roman" w:hAnsi="Times New Roman" w:eastAsia="Calibri" w:cs="Times New Roman"/>
          <w:b/>
          <w:bCs/>
          <w:sz w:val="24"/>
        </w:rPr>
        <w:t xml:space="preserve">Количество часов:</w:t>
      </w:r>
      <w:r/>
    </w:p>
    <w:p>
      <w:pPr>
        <w:pStyle w:val="927"/>
        <w:ind w:left="0" w:firstLine="709"/>
        <w:jc w:val="both"/>
      </w:pPr>
      <w:r>
        <w:rPr>
          <w:rFonts w:ascii="Times New Roman" w:hAnsi="Times New Roman" w:cs="Times New Roman"/>
          <w:sz w:val="24"/>
        </w:rPr>
        <w:t xml:space="preserve">Планирование рассчитано на 2 часа в неделю, всего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68</w:t>
      </w:r>
      <w:r>
        <w:rPr>
          <w:rFonts w:ascii="Times New Roman" w:hAnsi="Times New Roman" w:cs="Times New Roman"/>
          <w:sz w:val="24"/>
        </w:rPr>
        <w:t xml:space="preserve"> ч.</w:t>
      </w:r>
      <w:r/>
    </w:p>
    <w:p>
      <w:pPr>
        <w:pStyle w:val="924"/>
        <w:ind w:firstLine="567"/>
        <w:jc w:val="center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  <w:r>
        <w:rPr>
          <w:rFonts w:ascii="Times New Roman" w:hAnsi="Times New Roman" w:eastAsia="Calibri" w:cs="Times New Roman"/>
          <w:sz w:val="24"/>
        </w:rPr>
      </w:r>
    </w:p>
    <w:p>
      <w:pPr>
        <w:pStyle w:val="924"/>
        <w:jc w:val="center"/>
        <w:rPr>
          <w:rFonts w:ascii="Times New Roman" w:hAnsi="Times New Roman" w:eastAsia="Times New Roman" w:cs="Times New Roman"/>
          <w:sz w:val="24"/>
          <w:lang w:eastAsia="ar-SA" w:bidi="ar-SA"/>
        </w:rPr>
      </w:pPr>
      <w:r>
        <w:rPr>
          <w:rFonts w:ascii="Times New Roman" w:hAnsi="Times New Roman" w:eastAsia="Times New Roman" w:cs="Times New Roman"/>
          <w:sz w:val="24"/>
          <w:lang w:eastAsia="ar-SA" w:bidi="ar-SA"/>
        </w:rPr>
      </w:r>
      <w:r>
        <w:rPr>
          <w:rFonts w:ascii="Times New Roman" w:hAnsi="Times New Roman" w:eastAsia="Times New Roman" w:cs="Times New Roman"/>
          <w:sz w:val="24"/>
          <w:lang w:eastAsia="ar-SA" w:bidi="ar-SA"/>
        </w:rPr>
      </w:r>
      <w:r>
        <w:rPr>
          <w:rFonts w:ascii="Times New Roman" w:hAnsi="Times New Roman" w:eastAsia="Times New Roman" w:cs="Times New Roman"/>
          <w:sz w:val="24"/>
          <w:lang w:eastAsia="ar-SA" w:bidi="ar-SA"/>
        </w:rPr>
      </w:r>
    </w:p>
    <w:p>
      <w:pPr>
        <w:pStyle w:val="924"/>
        <w:jc w:val="center"/>
      </w:pPr>
      <w:r>
        <w:rPr>
          <w:rFonts w:ascii="Times New Roman" w:hAnsi="Times New Roman" w:eastAsia="Times New Roman" w:cs="Times New Roman"/>
          <w:b/>
          <w:bCs/>
          <w:sz w:val="24"/>
        </w:rPr>
        <w:t xml:space="preserve">Планируемые результаты освоения учебного предмета</w:t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</w:rPr>
      </w:r>
    </w:p>
    <w:p>
      <w:pPr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Личностные результаты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/>
    </w:p>
    <w:p>
      <w:r>
        <w:rPr>
          <w:rFonts w:ascii="Times New Roman" w:hAnsi="Times New Roman" w:cs="Times New Roman"/>
          <w:b/>
          <w:bCs/>
          <w:i/>
          <w:sz w:val="24"/>
        </w:rPr>
        <w:t xml:space="preserve">У обучающегося сформируется:</w:t>
      </w:r>
      <w:r/>
    </w:p>
    <w:p>
      <w:pPr>
        <w:numPr>
          <w:ilvl w:val="0"/>
          <w:numId w:val="4"/>
        </w:numPr>
        <w:jc w:val="both"/>
      </w:pPr>
      <w:r>
        <w:rPr>
          <w:rFonts w:ascii="Times New Roman" w:hAnsi="Times New Roman" w:eastAsia="@Arial Unicode MS" w:cs="Times New Roman"/>
          <w:sz w:val="24"/>
        </w:rPr>
        <w:t xml:space="preserve">взаимо</w:t>
      </w:r>
      <w:r>
        <w:rPr>
          <w:rFonts w:ascii="Times New Roman" w:hAnsi="Times New Roman" w:eastAsia="@Arial Unicode MS" w:cs="Times New Roman"/>
          <w:sz w:val="24"/>
        </w:rPr>
        <w:t xml:space="preserve">- и самооценка, навыки рефлексии на </w:t>
      </w:r>
      <w:r>
        <w:rPr>
          <w:rFonts w:ascii="Times New Roman" w:hAnsi="Times New Roman" w:eastAsia="@Arial Unicode MS" w:cs="Times New Roman"/>
          <w:sz w:val="24"/>
        </w:rPr>
        <w:t xml:space="preserve">основе использования</w:t>
      </w:r>
      <w:r>
        <w:rPr>
          <w:rFonts w:ascii="Times New Roman" w:hAnsi="Times New Roman" w:eastAsia="@Arial Unicode MS" w:cs="Times New Roman"/>
          <w:sz w:val="24"/>
        </w:rPr>
        <w:t xml:space="preserve"> </w:t>
      </w:r>
      <w:r>
        <w:rPr>
          <w:rFonts w:ascii="Times New Roman" w:hAnsi="Times New Roman" w:eastAsia="@Arial Unicode MS" w:cs="Times New Roman"/>
          <w:sz w:val="24"/>
        </w:rPr>
        <w:t xml:space="preserve">критериальной</w:t>
      </w:r>
      <w:r>
        <w:rPr>
          <w:rFonts w:ascii="Times New Roman" w:hAnsi="Times New Roman" w:eastAsia="@Arial Unicode MS" w:cs="Times New Roman"/>
          <w:sz w:val="24"/>
        </w:rPr>
        <w:t xml:space="preserve"> системы оценки;</w:t>
      </w:r>
      <w:r/>
    </w:p>
    <w:p>
      <w:pPr>
        <w:numPr>
          <w:ilvl w:val="0"/>
          <w:numId w:val="4"/>
        </w:numPr>
        <w:jc w:val="both"/>
      </w:pPr>
      <w:r>
        <w:rPr>
          <w:rFonts w:ascii="Times New Roman" w:hAnsi="Times New Roman" w:eastAsia="@Arial Unicode MS" w:cs="Times New Roman"/>
          <w:sz w:val="24"/>
        </w:rPr>
        <w:t xml:space="preserve">осознанное, уважительное и </w:t>
      </w:r>
      <w:r>
        <w:rPr>
          <w:rFonts w:ascii="Times New Roman" w:hAnsi="Times New Roman" w:eastAsia="@Arial Unicode MS" w:cs="Times New Roman"/>
          <w:sz w:val="24"/>
        </w:rPr>
        <w:t xml:space="preserve">доброжелательное отношение</w:t>
      </w:r>
      <w:r>
        <w:rPr>
          <w:rFonts w:ascii="Times New Roman" w:hAnsi="Times New Roman" w:eastAsia="@Arial Unicode MS" w:cs="Times New Roman"/>
          <w:sz w:val="24"/>
        </w:rPr>
        <w:t xml:space="preserve"> к другому человеку, его мнению, мировоззрению, культуре, языку, вере, гражданской позиции, к </w:t>
      </w:r>
      <w:r>
        <w:rPr>
          <w:rFonts w:ascii="Times New Roman" w:hAnsi="Times New Roman" w:eastAsia="@Arial Unicode MS" w:cs="Times New Roman"/>
          <w:sz w:val="24"/>
        </w:rPr>
        <w:t xml:space="preserve">истории, культуре</w:t>
      </w:r>
      <w:r>
        <w:rPr>
          <w:rFonts w:ascii="Times New Roman" w:hAnsi="Times New Roman" w:eastAsia="@Arial Unicode MS" w:cs="Times New Roman"/>
          <w:sz w:val="24"/>
        </w:rPr>
        <w:t xml:space="preserve">, религии, традициям, языкам, ценностям народов России и народов мира; </w:t>
      </w:r>
      <w:r/>
    </w:p>
    <w:p>
      <w:pPr>
        <w:numPr>
          <w:ilvl w:val="0"/>
          <w:numId w:val="4"/>
        </w:numPr>
        <w:jc w:val="both"/>
        <w:tabs>
          <w:tab w:val="left" w:pos="142" w:leader="none"/>
        </w:tabs>
      </w:pPr>
      <w:r>
        <w:rPr>
          <w:rFonts w:ascii="Times New Roman" w:hAnsi="Times New Roman" w:eastAsia="@Arial Unicode MS" w:cs="Times New Roman"/>
          <w:sz w:val="24"/>
        </w:rPr>
        <w:t xml:space="preserve">готовность и способность </w:t>
      </w:r>
      <w:r>
        <w:rPr>
          <w:rFonts w:ascii="Times New Roman" w:hAnsi="Times New Roman" w:eastAsia="@Arial Unicode MS" w:cs="Times New Roman"/>
          <w:sz w:val="24"/>
        </w:rPr>
        <w:t xml:space="preserve">вести диалог</w:t>
      </w:r>
      <w:r>
        <w:rPr>
          <w:rFonts w:ascii="Times New Roman" w:hAnsi="Times New Roman" w:eastAsia="@Arial Unicode MS" w:cs="Times New Roman"/>
          <w:sz w:val="24"/>
        </w:rPr>
        <w:t xml:space="preserve"> с другими людьми и достижение в </w:t>
      </w:r>
      <w:r>
        <w:rPr>
          <w:rFonts w:ascii="Times New Roman" w:hAnsi="Times New Roman" w:eastAsia="@Arial Unicode MS" w:cs="Times New Roman"/>
          <w:sz w:val="24"/>
        </w:rPr>
        <w:t xml:space="preserve">нем взаимопонимания</w:t>
      </w:r>
      <w:r>
        <w:rPr>
          <w:rFonts w:ascii="Times New Roman" w:hAnsi="Times New Roman" w:eastAsia="@Arial Unicode MS" w:cs="Times New Roman"/>
          <w:sz w:val="24"/>
        </w:rPr>
        <w:t xml:space="preserve">.</w:t>
      </w:r>
      <w:r/>
    </w:p>
    <w:p>
      <w:pPr>
        <w:rPr>
          <w:rFonts w:ascii="Times New Roman" w:hAnsi="Times New Roman" w:eastAsia="@Arial Unicode MS" w:cs="Times New Roman"/>
          <w:sz w:val="24"/>
        </w:rPr>
      </w:pPr>
      <w:r>
        <w:rPr>
          <w:rFonts w:ascii="Times New Roman" w:hAnsi="Times New Roman" w:eastAsia="@Arial Unicode MS" w:cs="Times New Roman"/>
          <w:sz w:val="24"/>
        </w:rPr>
      </w:r>
      <w:r>
        <w:rPr>
          <w:rFonts w:ascii="Times New Roman" w:hAnsi="Times New Roman" w:eastAsia="@Arial Unicode MS" w:cs="Times New Roman"/>
          <w:sz w:val="24"/>
        </w:rPr>
      </w:r>
      <w:r>
        <w:rPr>
          <w:rFonts w:ascii="Times New Roman" w:hAnsi="Times New Roman" w:eastAsia="@Arial Unicode MS" w:cs="Times New Roman"/>
          <w:sz w:val="24"/>
        </w:rPr>
      </w:r>
    </w:p>
    <w:p>
      <w:pPr>
        <w:ind w:firstLine="360"/>
        <w:jc w:val="both"/>
        <w:rPr>
          <w:rFonts w:ascii="Times New Roman" w:hAnsi="Times New Roman" w:eastAsia="@Arial Unicode MS" w:cs="Times New Roman"/>
          <w:i/>
          <w:sz w:val="24"/>
        </w:rPr>
      </w:pPr>
      <w:r>
        <w:rPr>
          <w:rFonts w:ascii="Times New Roman" w:hAnsi="Times New Roman" w:eastAsia="@Arial Unicode MS" w:cs="Times New Roman"/>
          <w:bCs/>
          <w:i/>
          <w:iCs/>
          <w:sz w:val="24"/>
        </w:rPr>
        <w:t xml:space="preserve">Обучающийся получ</w:t>
      </w:r>
      <w:r>
        <w:rPr>
          <w:rFonts w:ascii="Times New Roman" w:hAnsi="Times New Roman" w:eastAsia="@Arial Unicode MS" w:cs="Times New Roman"/>
          <w:bCs/>
          <w:i/>
          <w:iCs/>
          <w:sz w:val="24"/>
        </w:rPr>
        <w:t xml:space="preserve">ит возможность для формирования </w:t>
      </w:r>
      <w:r>
        <w:rPr>
          <w:rFonts w:ascii="Times New Roman" w:hAnsi="Times New Roman" w:eastAsia="@Arial Unicode MS" w:cs="Times New Roman"/>
          <w:i/>
          <w:sz w:val="24"/>
        </w:rPr>
        <w:t xml:space="preserve">готовности и способности к переходу к </w:t>
      </w:r>
      <w:r>
        <w:rPr>
          <w:rFonts w:ascii="Times New Roman" w:hAnsi="Times New Roman" w:eastAsia="@Arial Unicode MS" w:cs="Times New Roman"/>
          <w:i/>
          <w:sz w:val="24"/>
        </w:rPr>
        <w:t xml:space="preserve">самообразованию на</w:t>
      </w:r>
      <w:r>
        <w:rPr>
          <w:rFonts w:ascii="Times New Roman" w:hAnsi="Times New Roman" w:eastAsia="@Arial Unicode MS" w:cs="Times New Roman"/>
          <w:i/>
          <w:sz w:val="24"/>
        </w:rPr>
        <w:t xml:space="preserve"> основе учебно-познавательной мотивации, в том </w:t>
      </w:r>
      <w:r>
        <w:rPr>
          <w:rFonts w:ascii="Times New Roman" w:hAnsi="Times New Roman" w:eastAsia="@Arial Unicode MS" w:cs="Times New Roman"/>
          <w:i/>
          <w:sz w:val="24"/>
        </w:rPr>
        <w:t xml:space="preserve">числе готовности</w:t>
      </w:r>
      <w:r>
        <w:rPr>
          <w:rFonts w:ascii="Times New Roman" w:hAnsi="Times New Roman" w:eastAsia="@Arial Unicode MS" w:cs="Times New Roman"/>
          <w:i/>
          <w:sz w:val="24"/>
        </w:rPr>
        <w:t xml:space="preserve"> к выбору направления </w:t>
      </w:r>
      <w:r>
        <w:rPr>
          <w:rFonts w:ascii="Times New Roman" w:hAnsi="Times New Roman" w:eastAsia="@Arial Unicode MS" w:cs="Times New Roman"/>
          <w:i/>
          <w:sz w:val="24"/>
        </w:rPr>
        <w:t xml:space="preserve">профильного образования</w:t>
      </w:r>
      <w:r>
        <w:rPr>
          <w:rFonts w:ascii="Times New Roman" w:hAnsi="Times New Roman" w:eastAsia="@Arial Unicode MS" w:cs="Times New Roman"/>
          <w:i/>
          <w:sz w:val="24"/>
        </w:rPr>
        <w:t xml:space="preserve">.</w:t>
      </w:r>
      <w:r>
        <w:rPr>
          <w:rFonts w:ascii="Times New Roman" w:hAnsi="Times New Roman" w:eastAsia="@Arial Unicode MS" w:cs="Times New Roman"/>
          <w:i/>
          <w:sz w:val="24"/>
        </w:rPr>
      </w:r>
      <w:r>
        <w:rPr>
          <w:rFonts w:ascii="Times New Roman" w:hAnsi="Times New Roman" w:eastAsia="@Arial Unicode MS" w:cs="Times New Roman"/>
          <w:i/>
          <w:sz w:val="24"/>
        </w:rPr>
      </w:r>
    </w:p>
    <w:p>
      <w:pPr>
        <w:ind w:firstLine="360"/>
        <w:jc w:val="both"/>
      </w:pPr>
      <w:r/>
      <w:r/>
    </w:p>
    <w:p>
      <w:pPr>
        <w:jc w:val="center"/>
      </w:pPr>
      <w:r>
        <w:rPr>
          <w:rFonts w:ascii="Times New Roman" w:hAnsi="Times New Roman" w:cs="Times New Roman"/>
          <w:b/>
          <w:bCs/>
          <w:i/>
          <w:sz w:val="24"/>
        </w:rPr>
        <w:t xml:space="preserve">Метапредметные</w:t>
      </w:r>
      <w:r>
        <w:rPr>
          <w:rFonts w:ascii="Times New Roman" w:hAnsi="Times New Roman" w:cs="Times New Roman"/>
          <w:b/>
          <w:bCs/>
          <w:i/>
          <w:sz w:val="24"/>
        </w:rPr>
        <w:t xml:space="preserve"> результаты</w:t>
      </w:r>
      <w:r/>
    </w:p>
    <w:p>
      <w:pPr>
        <w:jc w:val="center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</w:r>
      <w:r>
        <w:rPr>
          <w:rFonts w:ascii="Times New Roman" w:hAnsi="Times New Roman" w:cs="Times New Roman"/>
          <w:b/>
          <w:bCs/>
          <w:i/>
          <w:sz w:val="24"/>
        </w:rPr>
      </w:r>
      <w:r>
        <w:rPr>
          <w:rFonts w:ascii="Times New Roman" w:hAnsi="Times New Roman" w:cs="Times New Roman"/>
          <w:b/>
          <w:bCs/>
          <w:i/>
          <w:sz w:val="24"/>
        </w:rPr>
      </w:r>
    </w:p>
    <w:p>
      <w:r>
        <w:rPr>
          <w:rFonts w:ascii="Times New Roman" w:hAnsi="Times New Roman" w:cs="Times New Roman"/>
          <w:b/>
          <w:bCs/>
          <w:i/>
          <w:sz w:val="24"/>
        </w:rPr>
        <w:t xml:space="preserve">Регулятивные УУД</w:t>
      </w:r>
      <w:r/>
    </w:p>
    <w:p>
      <w:pPr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</w:r>
      <w:r>
        <w:rPr>
          <w:rFonts w:ascii="Times New Roman" w:hAnsi="Times New Roman" w:cs="Times New Roman"/>
          <w:b/>
          <w:bCs/>
          <w:i/>
          <w:sz w:val="24"/>
        </w:rPr>
      </w:r>
      <w:r>
        <w:rPr>
          <w:rFonts w:ascii="Times New Roman" w:hAnsi="Times New Roman" w:cs="Times New Roman"/>
          <w:b/>
          <w:bCs/>
          <w:i/>
          <w:sz w:val="24"/>
        </w:rPr>
      </w:r>
    </w:p>
    <w:p>
      <w:r>
        <w:rPr>
          <w:rFonts w:ascii="Times New Roman" w:hAnsi="Times New Roman" w:eastAsia="Times New Roman" w:cs="Times New Roman"/>
          <w:b/>
          <w:bCs/>
          <w:i/>
          <w:sz w:val="24"/>
        </w:rPr>
        <w:t xml:space="preserve">           </w:t>
      </w:r>
      <w:r>
        <w:rPr>
          <w:rFonts w:ascii="Times New Roman" w:hAnsi="Times New Roman" w:cs="Times New Roman"/>
          <w:b/>
          <w:bCs/>
          <w:i/>
          <w:sz w:val="24"/>
        </w:rPr>
        <w:t xml:space="preserve">Обучающийся научится:</w:t>
      </w:r>
      <w:r/>
    </w:p>
    <w:p>
      <w:pPr>
        <w:numPr>
          <w:ilvl w:val="0"/>
          <w:numId w:val="5"/>
        </w:numPr>
        <w:jc w:val="both"/>
        <w:tabs>
          <w:tab w:val="left" w:pos="142" w:leader="none"/>
        </w:tabs>
      </w:pPr>
      <w:r>
        <w:rPr>
          <w:rFonts w:ascii="Times New Roman" w:hAnsi="Times New Roman" w:eastAsia="@Arial Unicode MS" w:cs="Times New Roman"/>
          <w:sz w:val="24"/>
        </w:rPr>
        <w:t xml:space="preserve">осуществлять констатирующий и </w:t>
      </w:r>
      <w:r>
        <w:rPr>
          <w:rFonts w:ascii="Times New Roman" w:hAnsi="Times New Roman" w:eastAsia="@Arial Unicode MS" w:cs="Times New Roman"/>
          <w:sz w:val="24"/>
        </w:rPr>
        <w:t xml:space="preserve">предвосхищающий контроль</w:t>
      </w:r>
      <w:r>
        <w:rPr>
          <w:rFonts w:ascii="Times New Roman" w:hAnsi="Times New Roman" w:eastAsia="@Arial Unicode MS" w:cs="Times New Roman"/>
          <w:sz w:val="24"/>
        </w:rPr>
        <w:t xml:space="preserve"> по результату и по способу действия, </w:t>
      </w:r>
      <w:r>
        <w:rPr>
          <w:rFonts w:ascii="Times New Roman" w:hAnsi="Times New Roman" w:eastAsia="@Arial Unicode MS" w:cs="Times New Roman"/>
          <w:sz w:val="24"/>
        </w:rPr>
        <w:t xml:space="preserve">актуальный контроль</w:t>
      </w:r>
      <w:r>
        <w:rPr>
          <w:rFonts w:ascii="Times New Roman" w:hAnsi="Times New Roman" w:eastAsia="@Arial Unicode MS" w:cs="Times New Roman"/>
          <w:sz w:val="24"/>
        </w:rPr>
        <w:t xml:space="preserve"> на уровне произвольного внимания;</w:t>
      </w:r>
      <w:r/>
    </w:p>
    <w:p>
      <w:pPr>
        <w:numPr>
          <w:ilvl w:val="0"/>
          <w:numId w:val="5"/>
        </w:numPr>
        <w:jc w:val="both"/>
        <w:tabs>
          <w:tab w:val="left" w:pos="142" w:leader="none"/>
        </w:tabs>
      </w:pPr>
      <w:r>
        <w:rPr>
          <w:rFonts w:ascii="Times New Roman" w:hAnsi="Times New Roman" w:eastAsia="@Arial Unicode MS" w:cs="Times New Roman"/>
          <w:sz w:val="24"/>
        </w:rPr>
        <w:t xml:space="preserve">вносить необходимые коррективы в действие после его завершения на основе его оценки и учета характера сделанных ошибок.</w:t>
      </w:r>
      <w:r/>
    </w:p>
    <w:p>
      <w:pPr>
        <w:ind w:left="720"/>
        <w:jc w:val="both"/>
        <w:tabs>
          <w:tab w:val="left" w:pos="142" w:leader="none"/>
        </w:tabs>
      </w:pPr>
      <w:r/>
      <w:r/>
    </w:p>
    <w:p>
      <w:pPr>
        <w:ind w:firstLine="360"/>
        <w:jc w:val="both"/>
      </w:pPr>
      <w:r>
        <w:rPr>
          <w:rFonts w:ascii="Times New Roman" w:hAnsi="Times New Roman" w:eastAsia="@Arial Unicode MS" w:cs="Times New Roman"/>
          <w:bCs/>
          <w:i/>
          <w:iCs/>
          <w:sz w:val="24"/>
        </w:rPr>
        <w:t xml:space="preserve">Обучающийс</w:t>
      </w:r>
      <w:r>
        <w:rPr>
          <w:rFonts w:ascii="Times New Roman" w:hAnsi="Times New Roman" w:eastAsia="@Arial Unicode MS" w:cs="Times New Roman"/>
          <w:bCs/>
          <w:i/>
          <w:iCs/>
          <w:sz w:val="24"/>
        </w:rPr>
        <w:t xml:space="preserve">я</w:t>
      </w:r>
      <w:r>
        <w:rPr>
          <w:rFonts w:ascii="Times New Roman" w:hAnsi="Times New Roman" w:eastAsia="@Arial Unicode MS" w:cs="Times New Roman"/>
          <w:bCs/>
          <w:i/>
          <w:iCs/>
          <w:sz w:val="24"/>
        </w:rPr>
        <w:t xml:space="preserve"> получит возможность научиться</w:t>
      </w: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 w:eastAsia="@Arial Unicode MS" w:cs="Times New Roman"/>
          <w:i/>
          <w:iCs/>
          <w:sz w:val="24"/>
        </w:rPr>
        <w:t xml:space="preserve">проектировать свою деятельность, </w:t>
      </w:r>
      <w:r>
        <w:rPr>
          <w:rFonts w:ascii="Times New Roman" w:hAnsi="Times New Roman" w:eastAsia="@Arial Unicode MS" w:cs="Times New Roman"/>
          <w:i/>
          <w:iCs/>
          <w:sz w:val="24"/>
        </w:rPr>
        <w:t xml:space="preserve">намечать траекторию</w:t>
      </w:r>
      <w:r>
        <w:rPr>
          <w:rFonts w:ascii="Times New Roman" w:hAnsi="Times New Roman" w:eastAsia="@Arial Unicode MS" w:cs="Times New Roman"/>
          <w:i/>
          <w:iCs/>
          <w:sz w:val="24"/>
        </w:rPr>
        <w:t xml:space="preserve"> своих действий исходя из поставленной цели.</w:t>
      </w:r>
      <w:r/>
    </w:p>
    <w:p>
      <w:pPr>
        <w:rPr>
          <w:rFonts w:ascii="Times New Roman" w:hAnsi="Times New Roman" w:eastAsia="@Arial Unicode MS" w:cs="Times New Roman"/>
          <w:b/>
          <w:bCs/>
          <w:i/>
          <w:iCs/>
          <w:sz w:val="24"/>
        </w:rPr>
      </w:pP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</w:p>
    <w:p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  <w:t xml:space="preserve">Коммуникативные УУД</w:t>
      </w:r>
      <w:r/>
    </w:p>
    <w:p>
      <w:pPr>
        <w:rPr>
          <w:rFonts w:ascii="Times New Roman" w:hAnsi="Times New Roman" w:eastAsia="@Arial Unicode MS" w:cs="Times New Roman"/>
          <w:b/>
          <w:bCs/>
          <w:i/>
          <w:iCs/>
          <w:sz w:val="24"/>
        </w:rPr>
      </w:pP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</w:p>
    <w:p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  <w:t xml:space="preserve">Обучающийся научится:</w:t>
      </w:r>
      <w:r/>
    </w:p>
    <w:p>
      <w:pPr>
        <w:numPr>
          <w:ilvl w:val="0"/>
          <w:numId w:val="6"/>
        </w:numPr>
        <w:jc w:val="both"/>
        <w:tabs>
          <w:tab w:val="left" w:pos="142" w:leader="none"/>
        </w:tabs>
      </w:pPr>
      <w:r>
        <w:rPr>
          <w:rFonts w:ascii="Times New Roman" w:hAnsi="Times New Roman" w:eastAsia="@Arial Unicode MS" w:cs="Times New Roman"/>
          <w:sz w:val="24"/>
        </w:rPr>
        <w:t xml:space="preserve">действовать с учетом позиции другого и </w:t>
      </w:r>
      <w:r>
        <w:rPr>
          <w:rFonts w:ascii="Times New Roman" w:hAnsi="Times New Roman" w:eastAsia="@Arial Unicode MS" w:cs="Times New Roman"/>
          <w:sz w:val="24"/>
        </w:rPr>
        <w:t xml:space="preserve">уметь согласовывать</w:t>
      </w:r>
      <w:r>
        <w:rPr>
          <w:rFonts w:ascii="Times New Roman" w:hAnsi="Times New Roman" w:eastAsia="@Arial Unicode MS" w:cs="Times New Roman"/>
          <w:sz w:val="24"/>
        </w:rPr>
        <w:t xml:space="preserve"> свои действия; </w:t>
      </w:r>
      <w:r/>
    </w:p>
    <w:p>
      <w:pPr>
        <w:numPr>
          <w:ilvl w:val="0"/>
          <w:numId w:val="6"/>
        </w:numPr>
        <w:jc w:val="both"/>
        <w:tabs>
          <w:tab w:val="left" w:pos="142" w:leader="none"/>
        </w:tabs>
      </w:pPr>
      <w:r>
        <w:rPr>
          <w:rFonts w:ascii="Times New Roman" w:hAnsi="Times New Roman" w:eastAsia="@Arial Unicode MS" w:cs="Times New Roman"/>
          <w:sz w:val="24"/>
        </w:rPr>
        <w:t xml:space="preserve">устанавливать и поддерживать необходимые контакты </w:t>
      </w:r>
      <w:r>
        <w:rPr>
          <w:rFonts w:ascii="Times New Roman" w:hAnsi="Times New Roman" w:eastAsia="@Arial Unicode MS" w:cs="Times New Roman"/>
          <w:sz w:val="24"/>
        </w:rPr>
        <w:t xml:space="preserve">с другими</w:t>
      </w:r>
      <w:r>
        <w:rPr>
          <w:rFonts w:ascii="Times New Roman" w:hAnsi="Times New Roman" w:eastAsia="@Arial Unicode MS" w:cs="Times New Roman"/>
          <w:sz w:val="24"/>
        </w:rPr>
        <w:t xml:space="preserve"> людьми, владея нормами и техникой общения;</w:t>
      </w:r>
      <w:r/>
    </w:p>
    <w:p>
      <w:pPr>
        <w:numPr>
          <w:ilvl w:val="0"/>
          <w:numId w:val="6"/>
        </w:numPr>
        <w:jc w:val="both"/>
        <w:tabs>
          <w:tab w:val="left" w:pos="142" w:leader="none"/>
        </w:tabs>
      </w:pPr>
      <w:r>
        <w:rPr>
          <w:rFonts w:ascii="Times New Roman" w:hAnsi="Times New Roman" w:eastAsia="@Arial Unicode MS" w:cs="Times New Roman"/>
          <w:sz w:val="24"/>
        </w:rPr>
        <w:t xml:space="preserve">строить понятные для партнера высказывания, учитывающие, что партнер знает и видит, а что нет;</w:t>
      </w:r>
      <w:r/>
    </w:p>
    <w:p>
      <w:pPr>
        <w:numPr>
          <w:ilvl w:val="0"/>
          <w:numId w:val="6"/>
        </w:numPr>
        <w:jc w:val="both"/>
        <w:tabs>
          <w:tab w:val="left" w:pos="142" w:leader="none"/>
        </w:tabs>
      </w:pPr>
      <w:r>
        <w:rPr>
          <w:rFonts w:ascii="Times New Roman" w:hAnsi="Times New Roman" w:eastAsia="@Arial Unicode MS" w:cs="Times New Roman"/>
          <w:sz w:val="24"/>
        </w:rPr>
        <w:t xml:space="preserve">контролировать действия партнера.</w:t>
      </w:r>
      <w:r/>
    </w:p>
    <w:p>
      <w:pPr>
        <w:rPr>
          <w:rFonts w:ascii="Times New Roman" w:hAnsi="Times New Roman" w:eastAsia="@Arial Unicode MS" w:cs="Times New Roman"/>
          <w:b/>
          <w:bCs/>
          <w:i/>
          <w:iCs/>
          <w:sz w:val="24"/>
        </w:rPr>
      </w:pP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</w:p>
    <w:p>
      <w:pPr>
        <w:ind w:firstLine="360"/>
        <w:jc w:val="both"/>
      </w:pPr>
      <w:r>
        <w:rPr>
          <w:rFonts w:ascii="Times New Roman" w:hAnsi="Times New Roman" w:eastAsia="@Arial Unicode MS" w:cs="Times New Roman"/>
          <w:bCs/>
          <w:i/>
          <w:iCs/>
          <w:sz w:val="24"/>
        </w:rPr>
        <w:t xml:space="preserve">Обучающийс</w:t>
      </w:r>
      <w:r>
        <w:rPr>
          <w:rFonts w:ascii="Times New Roman" w:hAnsi="Times New Roman" w:eastAsia="@Arial Unicode MS" w:cs="Times New Roman"/>
          <w:bCs/>
          <w:i/>
          <w:iCs/>
          <w:sz w:val="24"/>
        </w:rPr>
        <w:t xml:space="preserve">я</w:t>
      </w:r>
      <w:r>
        <w:rPr>
          <w:rFonts w:ascii="Times New Roman" w:hAnsi="Times New Roman" w:eastAsia="@Arial Unicode MS" w:cs="Times New Roman"/>
          <w:bCs/>
          <w:i/>
          <w:iCs/>
          <w:sz w:val="24"/>
        </w:rPr>
        <w:t xml:space="preserve"> получит возможность научиться</w:t>
      </w:r>
      <w:r>
        <w:rPr>
          <w:rFonts w:ascii="Times New Roman" w:hAnsi="Times New Roman" w:eastAsia="@Arial Unicode MS" w:cs="Times New Roman"/>
          <w:i/>
          <w:sz w:val="24"/>
        </w:rPr>
        <w:t xml:space="preserve"> определять цели коммуникации, оценивать </w:t>
      </w:r>
      <w:r>
        <w:rPr>
          <w:rFonts w:ascii="Times New Roman" w:hAnsi="Times New Roman" w:eastAsia="@Arial Unicode MS" w:cs="Times New Roman"/>
          <w:i/>
          <w:sz w:val="24"/>
        </w:rPr>
        <w:t xml:space="preserve">ситуацию, учитывать</w:t>
      </w:r>
      <w:r>
        <w:rPr>
          <w:rFonts w:ascii="Times New Roman" w:hAnsi="Times New Roman" w:eastAsia="@Arial Unicode MS" w:cs="Times New Roman"/>
          <w:i/>
          <w:sz w:val="24"/>
        </w:rPr>
        <w:t xml:space="preserve"> намерения и способы коммуникации партнера, выбирать адекватные стратегии коммуникации</w:t>
      </w:r>
      <w:r/>
    </w:p>
    <w:p>
      <w:pPr>
        <w:rPr>
          <w:rFonts w:ascii="Times New Roman" w:hAnsi="Times New Roman" w:eastAsia="@Arial Unicode MS" w:cs="Times New Roman"/>
          <w:b/>
          <w:bCs/>
          <w:i/>
          <w:iCs/>
          <w:sz w:val="24"/>
        </w:rPr>
      </w:pP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</w:p>
    <w:p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  <w:t xml:space="preserve">Познавательные УУД</w:t>
      </w:r>
      <w:r/>
    </w:p>
    <w:p>
      <w:pPr>
        <w:rPr>
          <w:rFonts w:ascii="Times New Roman" w:hAnsi="Times New Roman" w:eastAsia="@Arial Unicode MS" w:cs="Times New Roman"/>
          <w:b/>
          <w:bCs/>
          <w:i/>
          <w:iCs/>
          <w:sz w:val="24"/>
        </w:rPr>
      </w:pP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</w:p>
    <w:p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  <w:t xml:space="preserve">Обучающийся научится:</w:t>
      </w:r>
      <w:r/>
    </w:p>
    <w:p>
      <w:pPr>
        <w:numPr>
          <w:ilvl w:val="0"/>
          <w:numId w:val="7"/>
        </w:numPr>
        <w:jc w:val="both"/>
        <w:tabs>
          <w:tab w:val="left" w:pos="142" w:leader="none"/>
        </w:tabs>
      </w:pPr>
      <w:r>
        <w:rPr>
          <w:rFonts w:ascii="Times New Roman" w:hAnsi="Times New Roman" w:eastAsia="@Arial Unicode MS" w:cs="Times New Roman"/>
          <w:sz w:val="24"/>
        </w:rPr>
        <w:t xml:space="preserve">осуществлять синтез как составление целого из </w:t>
      </w:r>
      <w:r>
        <w:rPr>
          <w:rFonts w:ascii="Times New Roman" w:hAnsi="Times New Roman" w:eastAsia="@Arial Unicode MS" w:cs="Times New Roman"/>
          <w:sz w:val="24"/>
        </w:rPr>
        <w:t xml:space="preserve">частей, самостоятельно</w:t>
      </w:r>
      <w:r>
        <w:rPr>
          <w:rFonts w:ascii="Times New Roman" w:hAnsi="Times New Roman" w:eastAsia="@Arial Unicode MS" w:cs="Times New Roman"/>
          <w:sz w:val="24"/>
        </w:rPr>
        <w:t xml:space="preserve"> достраивая и восполняя недостающие компоненты;</w:t>
      </w:r>
      <w:r/>
    </w:p>
    <w:p>
      <w:pPr>
        <w:numPr>
          <w:ilvl w:val="0"/>
          <w:numId w:val="7"/>
        </w:numPr>
        <w:jc w:val="both"/>
        <w:tabs>
          <w:tab w:val="left" w:pos="142" w:leader="none"/>
        </w:tabs>
      </w:pPr>
      <w:r>
        <w:rPr>
          <w:rFonts w:ascii="Times New Roman" w:hAnsi="Times New Roman" w:eastAsia="@Arial Unicode MS" w:cs="Times New Roman"/>
          <w:sz w:val="24"/>
        </w:rPr>
        <w:t xml:space="preserve">осуществлять </w:t>
      </w:r>
      <w:r>
        <w:rPr>
          <w:rFonts w:ascii="Times New Roman" w:hAnsi="Times New Roman" w:eastAsia="@Arial Unicode MS" w:cs="Times New Roman"/>
          <w:sz w:val="24"/>
        </w:rPr>
        <w:t xml:space="preserve">сравнение и</w:t>
      </w:r>
      <w:r>
        <w:rPr>
          <w:rFonts w:ascii="Times New Roman" w:hAnsi="Times New Roman" w:eastAsia="@Arial Unicode MS" w:cs="Times New Roman"/>
          <w:sz w:val="24"/>
        </w:rPr>
        <w:t xml:space="preserve"> </w:t>
      </w:r>
      <w:r>
        <w:rPr>
          <w:rFonts w:ascii="Times New Roman" w:hAnsi="Times New Roman" w:eastAsia="@Arial Unicode MS" w:cs="Times New Roman"/>
          <w:sz w:val="24"/>
        </w:rPr>
        <w:t xml:space="preserve">классификацию, самостоятельно</w:t>
      </w:r>
      <w:r>
        <w:rPr>
          <w:rFonts w:ascii="Times New Roman" w:hAnsi="Times New Roman" w:eastAsia="@Arial Unicode MS" w:cs="Times New Roman"/>
          <w:sz w:val="24"/>
        </w:rPr>
        <w:t xml:space="preserve"> выбирая основания и критерии для указанных логических операций;</w:t>
      </w:r>
      <w:r/>
    </w:p>
    <w:p>
      <w:pPr>
        <w:numPr>
          <w:ilvl w:val="0"/>
          <w:numId w:val="7"/>
        </w:numPr>
        <w:jc w:val="both"/>
        <w:tabs>
          <w:tab w:val="left" w:pos="142" w:leader="none"/>
        </w:tabs>
      </w:pPr>
      <w:r>
        <w:rPr>
          <w:rFonts w:ascii="Times New Roman" w:hAnsi="Times New Roman" w:eastAsia="@Arial Unicode MS" w:cs="Times New Roman"/>
          <w:sz w:val="24"/>
        </w:rPr>
        <w:t xml:space="preserve">обобщать, т. е. осуществлять генерализацию и </w:t>
      </w:r>
      <w:r>
        <w:rPr>
          <w:rFonts w:ascii="Times New Roman" w:hAnsi="Times New Roman" w:eastAsia="@Arial Unicode MS" w:cs="Times New Roman"/>
          <w:sz w:val="24"/>
        </w:rPr>
        <w:t xml:space="preserve">выведение общности</w:t>
      </w:r>
      <w:r>
        <w:rPr>
          <w:rFonts w:ascii="Times New Roman" w:hAnsi="Times New Roman" w:eastAsia="@Arial Unicode MS" w:cs="Times New Roman"/>
          <w:sz w:val="24"/>
        </w:rPr>
        <w:t xml:space="preserve"> для целого ряда или класса единичных </w:t>
      </w:r>
      <w:r>
        <w:rPr>
          <w:rFonts w:ascii="Times New Roman" w:hAnsi="Times New Roman" w:eastAsia="@Arial Unicode MS" w:cs="Times New Roman"/>
          <w:sz w:val="24"/>
        </w:rPr>
        <w:t xml:space="preserve">объектов на</w:t>
      </w:r>
      <w:r>
        <w:rPr>
          <w:rFonts w:ascii="Times New Roman" w:hAnsi="Times New Roman" w:eastAsia="@Arial Unicode MS" w:cs="Times New Roman"/>
          <w:sz w:val="24"/>
        </w:rPr>
        <w:t xml:space="preserve"> основе выделения сущностной связи.</w:t>
      </w:r>
      <w:r/>
    </w:p>
    <w:p>
      <w:pPr>
        <w:rPr>
          <w:rFonts w:ascii="Times New Roman" w:hAnsi="Times New Roman" w:eastAsia="@Arial Unicode MS" w:cs="Times New Roman"/>
          <w:b/>
          <w:bCs/>
          <w:i/>
          <w:iCs/>
          <w:sz w:val="24"/>
        </w:rPr>
      </w:pP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</w:p>
    <w:p>
      <w:pPr>
        <w:jc w:val="both"/>
      </w:pPr>
      <w:r>
        <w:rPr>
          <w:rFonts w:ascii="Times New Roman" w:hAnsi="Times New Roman" w:eastAsia="@Arial Unicode MS" w:cs="Times New Roman"/>
          <w:bCs/>
          <w:i/>
          <w:iCs/>
          <w:sz w:val="24"/>
        </w:rPr>
        <w:t xml:space="preserve">Обучающийс</w:t>
      </w:r>
      <w:r>
        <w:rPr>
          <w:rFonts w:ascii="Times New Roman" w:hAnsi="Times New Roman" w:eastAsia="@Arial Unicode MS" w:cs="Times New Roman"/>
          <w:bCs/>
          <w:i/>
          <w:iCs/>
          <w:sz w:val="24"/>
        </w:rPr>
        <w:t xml:space="preserve">я получит возможность научиться</w:t>
      </w: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 w:eastAsia="@Arial Unicode MS" w:cs="Times New Roman"/>
          <w:i/>
          <w:iCs/>
          <w:sz w:val="24"/>
        </w:rPr>
        <w:t xml:space="preserve">находить практическое применение таким понятиям как анализ, синтез, обобщение.</w:t>
      </w:r>
      <w:r/>
    </w:p>
    <w:p>
      <w:pPr>
        <w:jc w:val="center"/>
        <w:rPr>
          <w:rFonts w:ascii="Times New Roman" w:hAnsi="Times New Roman" w:eastAsia="@Arial Unicode MS" w:cs="Times New Roman"/>
          <w:b/>
          <w:bCs/>
          <w:i/>
          <w:iCs/>
          <w:sz w:val="24"/>
        </w:rPr>
      </w:pP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  <w:r>
        <w:rPr>
          <w:rFonts w:ascii="Times New Roman" w:hAnsi="Times New Roman" w:eastAsia="@Arial Unicode MS" w:cs="Times New Roman"/>
          <w:b/>
          <w:bCs/>
          <w:i/>
          <w:iCs/>
          <w:sz w:val="24"/>
        </w:rPr>
      </w:r>
    </w:p>
    <w:p>
      <w:pPr>
        <w:jc w:val="center"/>
      </w:pPr>
      <w:r>
        <w:rPr>
          <w:rFonts w:ascii="Times New Roman" w:hAnsi="Times New Roman" w:cs="Times New Roman"/>
          <w:b/>
          <w:bCs/>
          <w:i/>
          <w:sz w:val="24"/>
        </w:rPr>
        <w:t xml:space="preserve">Предметные результаты</w:t>
      </w:r>
      <w:r/>
    </w:p>
    <w:p>
      <w:pPr>
        <w:ind w:left="3621"/>
        <w:tabs>
          <w:tab w:val="left" w:pos="3981" w:leader="none"/>
        </w:tabs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</w:r>
      <w:r>
        <w:rPr>
          <w:rFonts w:ascii="Times New Roman" w:hAnsi="Times New Roman" w:cs="Times New Roman"/>
          <w:b/>
          <w:bCs/>
          <w:i/>
          <w:sz w:val="24"/>
        </w:rPr>
      </w:r>
      <w:r>
        <w:rPr>
          <w:rFonts w:ascii="Times New Roman" w:hAnsi="Times New Roman" w:cs="Times New Roman"/>
          <w:b/>
          <w:bCs/>
          <w:i/>
          <w:sz w:val="24"/>
        </w:rPr>
      </w:r>
    </w:p>
    <w:p>
      <w:pPr>
        <w:tabs>
          <w:tab w:val="left" w:pos="9214" w:leader="none"/>
        </w:tabs>
      </w:pPr>
      <w:r>
        <w:rPr>
          <w:rFonts w:ascii="Times New Roman" w:hAnsi="Times New Roman" w:eastAsia="Newton-Regular" w:cs="Times New Roman"/>
          <w:b/>
          <w:sz w:val="24"/>
        </w:rPr>
        <w:t xml:space="preserve">Предметным результатом изучения курса является </w:t>
      </w:r>
      <w:r>
        <w:rPr>
          <w:rFonts w:ascii="Times New Roman" w:hAnsi="Times New Roman" w:eastAsia="Newton-Regular" w:cs="Times New Roman"/>
          <w:b/>
          <w:sz w:val="24"/>
        </w:rPr>
        <w:t xml:space="preserve">сформированность</w:t>
      </w:r>
      <w:r>
        <w:rPr>
          <w:rFonts w:ascii="Times New Roman" w:hAnsi="Times New Roman" w:eastAsia="Newton-Regular" w:cs="Times New Roman"/>
          <w:b/>
          <w:sz w:val="24"/>
        </w:rPr>
        <w:t xml:space="preserve"> следующих умений:</w:t>
      </w:r>
      <w:r/>
    </w:p>
    <w:p>
      <w:pPr>
        <w:jc w:val="both"/>
        <w:tabs>
          <w:tab w:val="left" w:pos="9214" w:leader="none"/>
        </w:tabs>
        <w:rPr>
          <w:rFonts w:ascii="Times New Roman" w:hAnsi="Times New Roman" w:eastAsia="Newton-Regular" w:cs="Times New Roman"/>
          <w:b/>
          <w:sz w:val="24"/>
        </w:rPr>
      </w:pPr>
      <w:r>
        <w:rPr>
          <w:rFonts w:ascii="Times New Roman" w:hAnsi="Times New Roman" w:eastAsia="Newton-Regular" w:cs="Times New Roman"/>
          <w:b/>
          <w:sz w:val="24"/>
        </w:rPr>
      </w:r>
      <w:r>
        <w:rPr>
          <w:rFonts w:ascii="Times New Roman" w:hAnsi="Times New Roman" w:eastAsia="Newton-Regular" w:cs="Times New Roman"/>
          <w:b/>
          <w:sz w:val="24"/>
        </w:rPr>
      </w:r>
      <w:r>
        <w:rPr>
          <w:rFonts w:ascii="Times New Roman" w:hAnsi="Times New Roman" w:eastAsia="Newton-Regular" w:cs="Times New Roman"/>
          <w:b/>
          <w:sz w:val="24"/>
        </w:rPr>
      </w:r>
    </w:p>
    <w:p>
      <w:pPr>
        <w:ind w:left="709" w:hanging="283"/>
        <w:jc w:val="both"/>
        <w:tabs>
          <w:tab w:val="left" w:pos="9923" w:leader="none"/>
        </w:tabs>
      </w:pPr>
      <w:r>
        <w:rPr>
          <w:rFonts w:ascii="Times New Roman" w:hAnsi="Times New Roman" w:eastAsia="Newton-Regular" w:cs="Times New Roman"/>
          <w:sz w:val="24"/>
        </w:rPr>
        <w:t xml:space="preserve">•</w:t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Newton-Regular" w:cs="Times New Roman"/>
          <w:sz w:val="24"/>
        </w:rPr>
        <w:t xml:space="preserve">пользоваться геометрическим языком для описания предметов окружающего мира;</w:t>
      </w:r>
      <w:r/>
    </w:p>
    <w:p>
      <w:pPr>
        <w:ind w:left="709" w:hanging="283"/>
        <w:jc w:val="both"/>
        <w:tabs>
          <w:tab w:val="left" w:pos="9923" w:leader="none"/>
        </w:tabs>
      </w:pPr>
      <w:r>
        <w:rPr>
          <w:rFonts w:ascii="Times New Roman" w:hAnsi="Times New Roman" w:eastAsia="Newton-Regular" w:cs="Times New Roman"/>
          <w:sz w:val="24"/>
        </w:rPr>
        <w:t xml:space="preserve">•</w:t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Newton-Regular" w:cs="Times New Roman"/>
          <w:sz w:val="24"/>
        </w:rPr>
        <w:t xml:space="preserve">распознавать геометрические фигуры, различать их взаимное расположение;</w:t>
      </w:r>
      <w:r/>
    </w:p>
    <w:p>
      <w:pPr>
        <w:ind w:left="709" w:hanging="283"/>
        <w:jc w:val="both"/>
        <w:tabs>
          <w:tab w:val="left" w:pos="9923" w:leader="none"/>
        </w:tabs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•</w:t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Times New Roman" w:cs="Times New Roman"/>
          <w:sz w:val="24"/>
        </w:rPr>
        <w:t xml:space="preserve">изображать геометрические фигуры; выполнять чертежи по условию задачи; осуществлять преобразования фигур;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709" w:hanging="283"/>
        <w:jc w:val="both"/>
        <w:tabs>
          <w:tab w:val="left" w:pos="9923" w:leader="none"/>
        </w:tabs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•  распознавать на чертежах, моделях и в окружающей обстановке основные пространственные тела, изображать их;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709" w:hanging="283"/>
        <w:jc w:val="both"/>
        <w:tabs>
          <w:tab w:val="left" w:pos="9923" w:leader="none"/>
        </w:tabs>
      </w:pPr>
      <w:r>
        <w:rPr>
          <w:rFonts w:ascii="Times New Roman" w:hAnsi="Times New Roman" w:eastAsia="Newton-Regular" w:cs="Times New Roman"/>
          <w:sz w:val="24"/>
        </w:rPr>
        <w:t xml:space="preserve">•</w:t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Newton-Regular" w:cs="Times New Roman"/>
          <w:sz w:val="24"/>
        </w:rPr>
        <w:t xml:space="preserve">в простейших случаях строить сечения и развертки пространственных тел;</w:t>
      </w:r>
      <w:r/>
    </w:p>
    <w:p>
      <w:pPr>
        <w:ind w:left="709" w:hanging="283"/>
        <w:jc w:val="both"/>
        <w:tabs>
          <w:tab w:val="left" w:pos="9923" w:leader="none"/>
        </w:tabs>
      </w:pPr>
      <w:r>
        <w:rPr>
          <w:rFonts w:ascii="Times New Roman" w:hAnsi="Times New Roman" w:eastAsia="Newton-Regular" w:cs="Times New Roman"/>
          <w:sz w:val="24"/>
        </w:rPr>
        <w:t xml:space="preserve">•</w:t>
      </w:r>
      <w:r>
        <w:rPr>
          <w:rFonts w:ascii="Times New Roman" w:hAnsi="Times New Roman" w:eastAsia="Times New Roman" w:cs="Times New Roman"/>
          <w:sz w:val="24"/>
        </w:rPr>
        <w:t xml:space="preserve">    </w:t>
      </w:r>
      <w:r>
        <w:rPr>
          <w:rFonts w:ascii="Times New Roman" w:hAnsi="Times New Roman" w:eastAsia="Newton-Regular" w:cs="Times New Roman"/>
          <w:sz w:val="24"/>
        </w:rPr>
        <w:t xml:space="preserve">вычислять значения геометрических величин</w:t>
      </w:r>
      <w:r>
        <w:rPr>
          <w:rFonts w:ascii="Times New Roman" w:hAnsi="Times New Roman" w:eastAsia="Newton-Regular" w:cs="Times New Roman"/>
          <w:sz w:val="24"/>
        </w:rPr>
        <w:t xml:space="preserve"> </w:t>
      </w:r>
      <w:r>
        <w:rPr>
          <w:rFonts w:ascii="Times New Roman" w:hAnsi="Times New Roman" w:eastAsia="Newton-Regular" w:cs="Times New Roman"/>
          <w:sz w:val="24"/>
        </w:rPr>
        <w:t xml:space="preserve">(длин, углов, площадей, объемов); в том числе: для углов от 0 до 180° определять значения тригонометрических функций п</w:t>
      </w:r>
      <w:r>
        <w:rPr>
          <w:rFonts w:ascii="Times New Roman" w:hAnsi="Times New Roman" w:eastAsia="Newton-Regular" w:cs="Times New Roman"/>
          <w:sz w:val="24"/>
        </w:rPr>
        <w:t xml:space="preserve">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  <w:r/>
    </w:p>
    <w:p>
      <w:pPr>
        <w:ind w:left="709" w:hanging="283"/>
        <w:jc w:val="both"/>
        <w:tabs>
          <w:tab w:val="left" w:pos="9923" w:leader="none"/>
        </w:tabs>
      </w:pPr>
      <w:r>
        <w:rPr>
          <w:rFonts w:ascii="Times New Roman" w:hAnsi="Times New Roman" w:eastAsia="Newton-Regular" w:cs="Times New Roman"/>
          <w:sz w:val="24"/>
        </w:rPr>
        <w:t xml:space="preserve">•</w:t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Newton-Regular" w:cs="Times New Roman"/>
          <w:sz w:val="24"/>
        </w:rPr>
        <w:t xml:space="preserve"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правила симметрии;</w:t>
      </w:r>
      <w:r/>
    </w:p>
    <w:p>
      <w:pPr>
        <w:ind w:left="709" w:hanging="283"/>
        <w:jc w:val="both"/>
        <w:tabs>
          <w:tab w:val="left" w:pos="9923" w:leader="none"/>
        </w:tabs>
      </w:pPr>
      <w:r>
        <w:rPr>
          <w:rFonts w:ascii="Times New Roman" w:hAnsi="Times New Roman" w:eastAsia="Newton-Regular" w:cs="Times New Roman"/>
          <w:sz w:val="24"/>
        </w:rPr>
        <w:t xml:space="preserve">•</w:t>
      </w:r>
      <w:r>
        <w:rPr>
          <w:rFonts w:ascii="Times New Roman" w:hAnsi="Times New Roman" w:eastAsia="Times New Roman" w:cs="Times New Roman"/>
          <w:sz w:val="24"/>
        </w:rPr>
        <w:t xml:space="preserve">  </w:t>
      </w:r>
      <w:r>
        <w:rPr>
          <w:rFonts w:ascii="Times New Roman" w:hAnsi="Times New Roman" w:eastAsia="Newton-Regular" w:cs="Times New Roman"/>
          <w:sz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</w:t>
      </w:r>
      <w:r/>
    </w:p>
    <w:p>
      <w:pPr>
        <w:ind w:left="709" w:hanging="283"/>
        <w:jc w:val="both"/>
        <w:tabs>
          <w:tab w:val="left" w:pos="9923" w:leader="none"/>
        </w:tabs>
        <w:rPr>
          <w:rFonts w:ascii="Times New Roman" w:hAnsi="Times New Roman" w:eastAsia="Newton-Regular" w:cs="Times New Roman"/>
          <w:sz w:val="24"/>
        </w:rPr>
      </w:pPr>
      <w:r>
        <w:rPr>
          <w:rFonts w:ascii="Times New Roman" w:hAnsi="Times New Roman" w:eastAsia="Newton-Regular" w:cs="Times New Roman"/>
          <w:b/>
          <w:sz w:val="24"/>
        </w:rPr>
        <w:t xml:space="preserve">•</w:t>
      </w:r>
      <w:r>
        <w:rPr>
          <w:rFonts w:ascii="Times New Roman" w:hAnsi="Times New Roman" w:eastAsia="Times New Roman" w:cs="Times New Roman"/>
          <w:b/>
          <w:sz w:val="24"/>
        </w:rPr>
        <w:t xml:space="preserve">  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Newton-Regular" w:cs="Times New Roman"/>
          <w:sz w:val="24"/>
        </w:rPr>
        <w:t xml:space="preserve">решать простейшие планиметрические задачи в пространстве.</w:t>
      </w:r>
      <w:r>
        <w:rPr>
          <w:rFonts w:ascii="Times New Roman" w:hAnsi="Times New Roman" w:eastAsia="Newton-Regular" w:cs="Times New Roman"/>
          <w:sz w:val="24"/>
        </w:rPr>
      </w:r>
      <w:r>
        <w:rPr>
          <w:rFonts w:ascii="Times New Roman" w:hAnsi="Times New Roman" w:eastAsia="Newton-Regular" w:cs="Times New Roman"/>
          <w:sz w:val="24"/>
        </w:rPr>
      </w:r>
    </w:p>
    <w:p>
      <w:pPr>
        <w:ind w:left="709" w:hanging="283"/>
        <w:jc w:val="both"/>
        <w:tabs>
          <w:tab w:val="left" w:pos="9923" w:leader="none"/>
        </w:tabs>
      </w:pPr>
      <w:r/>
      <w:r/>
    </w:p>
    <w:p>
      <w:pPr>
        <w:ind w:left="709" w:hanging="283"/>
        <w:tabs>
          <w:tab w:val="left" w:pos="9923" w:leader="none"/>
        </w:tabs>
      </w:pPr>
      <w:r>
        <w:rPr>
          <w:rFonts w:ascii="Times New Roman" w:hAnsi="Times New Roman" w:eastAsia="Newton-Regular" w:cs="Times New Roman"/>
          <w:b/>
          <w:bCs/>
          <w:i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eastAsia="Newton-Regular" w:cs="Times New Roman"/>
          <w:b/>
          <w:bCs/>
          <w:iCs/>
          <w:sz w:val="24"/>
        </w:rPr>
        <w:t xml:space="preserve">для</w:t>
      </w:r>
      <w:r>
        <w:rPr>
          <w:rFonts w:ascii="Times New Roman" w:hAnsi="Times New Roman" w:eastAsia="Newton-Regular" w:cs="Times New Roman"/>
          <w:b/>
          <w:bCs/>
          <w:iCs/>
          <w:sz w:val="24"/>
        </w:rPr>
        <w:t xml:space="preserve">:</w:t>
      </w:r>
      <w:r/>
    </w:p>
    <w:p>
      <w:pPr>
        <w:ind w:left="709" w:hanging="283"/>
        <w:tabs>
          <w:tab w:val="left" w:pos="9923" w:leader="none"/>
        </w:tabs>
      </w:pPr>
      <w:r>
        <w:rPr>
          <w:rFonts w:ascii="Times New Roman" w:hAnsi="Times New Roman" w:eastAsia="Newton-Regular" w:cs="Times New Roman"/>
          <w:sz w:val="24"/>
        </w:rPr>
        <w:t xml:space="preserve">•</w:t>
      </w: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Newton-Regular" w:cs="Times New Roman"/>
          <w:sz w:val="24"/>
        </w:rPr>
        <w:t xml:space="preserve">описания реальных ситуаций на языке геометрии;</w:t>
      </w:r>
      <w:r/>
    </w:p>
    <w:p>
      <w:pPr>
        <w:ind w:left="709" w:hanging="283"/>
        <w:tabs>
          <w:tab w:val="left" w:pos="9923" w:leader="none"/>
        </w:tabs>
      </w:pPr>
      <w:r>
        <w:rPr>
          <w:rFonts w:ascii="Times New Roman" w:hAnsi="Times New Roman" w:eastAsia="Newton-Regular" w:cs="Times New Roman"/>
          <w:sz w:val="24"/>
        </w:rPr>
        <w:t xml:space="preserve">•</w:t>
      </w: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Newton-Regular" w:cs="Times New Roman"/>
          <w:sz w:val="24"/>
        </w:rPr>
        <w:t xml:space="preserve">расчетов, включающих простейшие тригонометрические формулы;</w:t>
      </w:r>
      <w:r/>
    </w:p>
    <w:p>
      <w:pPr>
        <w:ind w:left="567" w:hanging="141"/>
      </w:pPr>
      <w:r>
        <w:rPr>
          <w:rFonts w:ascii="Times New Roman" w:hAnsi="Times New Roman" w:eastAsia="Newton-Regular" w:cs="Times New Roman"/>
          <w:sz w:val="24"/>
        </w:rPr>
        <w:t xml:space="preserve">•</w:t>
      </w: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Newton-Regular" w:cs="Times New Roman"/>
          <w:sz w:val="24"/>
        </w:rPr>
        <w:t xml:space="preserve">решения геометрических задач с использованием тригонометрии;</w:t>
      </w:r>
      <w:r/>
    </w:p>
    <w:p>
      <w:pPr>
        <w:ind w:left="567" w:hanging="141"/>
      </w:pPr>
      <w:r>
        <w:rPr>
          <w:rFonts w:ascii="Times New Roman" w:hAnsi="Times New Roman" w:eastAsia="Newton-Regular" w:cs="Times New Roman"/>
          <w:sz w:val="24"/>
        </w:rPr>
        <w:t xml:space="preserve">•</w:t>
      </w: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Newton-Regular" w:cs="Times New Roman"/>
          <w:sz w:val="24"/>
        </w:rPr>
        <w:t xml:space="preserve"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  <w:r/>
    </w:p>
    <w:p>
      <w:pPr>
        <w:ind w:left="567" w:hanging="141"/>
      </w:pPr>
      <w:r>
        <w:rPr>
          <w:rFonts w:ascii="Times New Roman" w:hAnsi="Times New Roman" w:eastAsia="Newton-Regular" w:cs="Times New Roman"/>
          <w:sz w:val="24"/>
        </w:rPr>
        <w:t xml:space="preserve">•</w:t>
      </w:r>
      <w:r>
        <w:rPr>
          <w:rFonts w:ascii="Times New Roman" w:hAnsi="Times New Roman" w:eastAsia="Times New Roman" w:cs="Times New Roman"/>
          <w:sz w:val="24"/>
        </w:rPr>
        <w:t xml:space="preserve">   </w:t>
      </w:r>
      <w:r>
        <w:rPr>
          <w:rFonts w:ascii="Times New Roman" w:hAnsi="Times New Roman" w:eastAsia="Newton-Regular" w:cs="Times New Roman"/>
          <w:sz w:val="24"/>
        </w:rPr>
        <w:t xml:space="preserve">построений с помощью геометрических инструментов (линейка, угольник, циркуль,</w:t>
      </w:r>
      <w:r/>
    </w:p>
    <w:p>
      <w:pPr>
        <w:ind w:left="567" w:hanging="141"/>
      </w:pPr>
      <w:r>
        <w:rPr>
          <w:rFonts w:ascii="Times New Roman" w:hAnsi="Times New Roman" w:eastAsia="Times New Roman" w:cs="Times New Roman"/>
          <w:sz w:val="24"/>
        </w:rPr>
        <w:t xml:space="preserve">    </w:t>
      </w:r>
      <w:r>
        <w:rPr>
          <w:rFonts w:ascii="Times New Roman" w:hAnsi="Times New Roman" w:eastAsia="Newton-Regular" w:cs="Times New Roman"/>
          <w:sz w:val="24"/>
        </w:rPr>
        <w:t xml:space="preserve">транспортир).</w:t>
      </w:r>
      <w:r/>
    </w:p>
    <w:p>
      <w:pPr>
        <w:ind w:left="360" w:firstLine="567"/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результате изучения геометрии </w:t>
      </w:r>
      <w:r>
        <w:rPr>
          <w:rFonts w:ascii="Times New Roman" w:hAnsi="Times New Roman" w:cs="Times New Roman"/>
          <w:sz w:val="24"/>
        </w:rPr>
        <w:t xml:space="preserve">обучающийся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научится:</w:t>
      </w:r>
      <w:r/>
    </w:p>
    <w:p>
      <w:pPr>
        <w:ind w:left="426"/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Наглядная геометрия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1) распознавать на чертежах, рисунках, моделях и в окружаю</w:t>
      </w:r>
      <w:r>
        <w:rPr>
          <w:rFonts w:ascii="Times New Roman" w:hAnsi="Times New Roman" w:cs="Times New Roman"/>
          <w:color w:val="000000"/>
          <w:sz w:val="24"/>
        </w:rPr>
        <w:t xml:space="preserve">щем мире плоские и пространственные геометрические фи</w:t>
      </w:r>
      <w:r>
        <w:rPr>
          <w:rFonts w:ascii="Times New Roman" w:hAnsi="Times New Roman" w:cs="Times New Roman"/>
          <w:color w:val="000000"/>
          <w:sz w:val="24"/>
        </w:rPr>
        <w:t xml:space="preserve">гуры;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2) распознавать развёртки куба, прямоугольного параллелепи</w:t>
      </w:r>
      <w:r>
        <w:rPr>
          <w:rFonts w:ascii="Times New Roman" w:hAnsi="Times New Roman" w:cs="Times New Roman"/>
          <w:color w:val="000000"/>
          <w:sz w:val="24"/>
        </w:rPr>
        <w:t xml:space="preserve">педа;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3) определять по линейным размерам развёртки фигуры ли</w:t>
      </w:r>
      <w:r>
        <w:rPr>
          <w:rFonts w:ascii="Times New Roman" w:hAnsi="Times New Roman" w:cs="Times New Roman"/>
          <w:color w:val="000000"/>
          <w:sz w:val="24"/>
        </w:rPr>
        <w:t xml:space="preserve">нейные размеры самой фигуры и наоборот;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4) вычислять объём прямоугольного параллелепипеда.</w:t>
      </w:r>
      <w:r/>
    </w:p>
    <w:p>
      <w:pPr>
        <w:ind w:left="426"/>
      </w:pPr>
      <w:r>
        <w:rPr>
          <w:rFonts w:ascii="Times New Roman" w:hAnsi="Times New Roman" w:cs="Times New Roman"/>
          <w:iCs/>
          <w:color w:val="000000"/>
          <w:sz w:val="24"/>
        </w:rPr>
        <w:t xml:space="preserve">Обучающийся</w:t>
      </w:r>
      <w:r>
        <w:rPr>
          <w:rFonts w:ascii="Times New Roman" w:hAnsi="Times New Roman" w:cs="Times New Roman"/>
          <w:b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  <w:t xml:space="preserve">получит возможность: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1</w:t>
      </w:r>
      <w:r>
        <w:rPr>
          <w:rFonts w:ascii="Times New Roman" w:hAnsi="Times New Roman" w:cs="Times New Roman"/>
          <w:color w:val="000000"/>
          <w:sz w:val="24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вычислять объёмы пространственных геометрических фигур, составленных из прямоугольных параллелепи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педов;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2</w:t>
      </w:r>
      <w:r>
        <w:rPr>
          <w:rFonts w:ascii="Times New Roman" w:hAnsi="Times New Roman" w:cs="Times New Roman"/>
          <w:color w:val="000000"/>
          <w:sz w:val="24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углубить и развить представления о пространственных геометрических фигурах;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3</w:t>
      </w:r>
      <w:r>
        <w:rPr>
          <w:rFonts w:ascii="Times New Roman" w:hAnsi="Times New Roman" w:cs="Times New Roman"/>
          <w:color w:val="000000"/>
          <w:sz w:val="24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применять понятие развёртки для выполнения практи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ческих расчётов.</w:t>
      </w:r>
      <w:r/>
    </w:p>
    <w:p>
      <w:pPr>
        <w:ind w:left="426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</w:r>
      <w:r>
        <w:rPr>
          <w:rFonts w:ascii="Times New Roman" w:hAnsi="Times New Roman" w:cs="Times New Roman"/>
          <w:b/>
          <w:bCs/>
          <w:color w:val="000000"/>
          <w:sz w:val="24"/>
        </w:rPr>
      </w:r>
      <w:r>
        <w:rPr>
          <w:rFonts w:ascii="Times New Roman" w:hAnsi="Times New Roman" w:cs="Times New Roman"/>
          <w:b/>
          <w:bCs/>
          <w:color w:val="000000"/>
          <w:sz w:val="24"/>
        </w:rPr>
      </w:r>
    </w:p>
    <w:p>
      <w:pPr>
        <w:ind w:left="426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</w:r>
      <w:r>
        <w:rPr>
          <w:rFonts w:ascii="Times New Roman" w:hAnsi="Times New Roman" w:cs="Times New Roman"/>
          <w:b/>
          <w:bCs/>
          <w:color w:val="000000"/>
          <w:sz w:val="24"/>
        </w:rPr>
      </w:r>
      <w:r>
        <w:rPr>
          <w:rFonts w:ascii="Times New Roman" w:hAnsi="Times New Roman" w:cs="Times New Roman"/>
          <w:b/>
          <w:bCs/>
          <w:color w:val="000000"/>
          <w:sz w:val="24"/>
        </w:rPr>
      </w:r>
    </w:p>
    <w:p>
      <w:pPr>
        <w:ind w:left="426"/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Геометрические фигуры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1) пользоваться языком геометрии для описания предметов окружающего мира и их взаимного расположения;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2) распознавать и изображать на чертежах и рисунках гео</w:t>
      </w:r>
      <w:r>
        <w:rPr>
          <w:rFonts w:ascii="Times New Roman" w:hAnsi="Times New Roman" w:cs="Times New Roman"/>
          <w:color w:val="000000"/>
          <w:sz w:val="24"/>
        </w:rPr>
        <w:t xml:space="preserve">метрические фигуры и их конфигурации;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>
        <w:rPr>
          <w:rFonts w:ascii="Times New Roman" w:hAnsi="Times New Roman" w:cs="Times New Roman"/>
          <w:color w:val="000000"/>
          <w:sz w:val="24"/>
        </w:rPr>
        <w:t xml:space="preserve">рот, параллельный перенос);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4) оперировать с начальными понятиями тригонометрии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и выполнять элементарные операции над функциями углов;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5) решать задачи на доказательство, опираясь на изученные свойства фигур и отношений между ними и применяя изученные методы доказательств;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6) решать несложные задачи на построение, применяя основ</w:t>
      </w:r>
      <w:r>
        <w:rPr>
          <w:rFonts w:ascii="Times New Roman" w:hAnsi="Times New Roman" w:cs="Times New Roman"/>
          <w:color w:val="000000"/>
          <w:sz w:val="24"/>
        </w:rPr>
        <w:t xml:space="preserve">ные алгоритмы построения с помощью циркуля и ли</w:t>
      </w:r>
      <w:r>
        <w:rPr>
          <w:rFonts w:ascii="Times New Roman" w:hAnsi="Times New Roman" w:cs="Times New Roman"/>
          <w:color w:val="000000"/>
          <w:sz w:val="24"/>
        </w:rPr>
        <w:t xml:space="preserve">нейки;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7) решать простейшие планиметрические задачи в простран</w:t>
      </w:r>
      <w:r>
        <w:rPr>
          <w:rFonts w:ascii="Times New Roman" w:hAnsi="Times New Roman" w:cs="Times New Roman"/>
          <w:color w:val="000000"/>
          <w:sz w:val="24"/>
        </w:rPr>
        <w:t xml:space="preserve">стве.</w:t>
      </w:r>
      <w:r/>
    </w:p>
    <w:p>
      <w:pPr>
        <w:ind w:left="426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</w:r>
      <w:r>
        <w:rPr>
          <w:rFonts w:ascii="Times New Roman" w:hAnsi="Times New Roman" w:cs="Times New Roman"/>
          <w:iCs/>
          <w:color w:val="000000"/>
          <w:sz w:val="24"/>
        </w:rPr>
      </w:r>
      <w:r>
        <w:rPr>
          <w:rFonts w:ascii="Times New Roman" w:hAnsi="Times New Roman" w:cs="Times New Roman"/>
          <w:iCs/>
          <w:color w:val="000000"/>
          <w:sz w:val="24"/>
        </w:rPr>
      </w:r>
    </w:p>
    <w:p>
      <w:pPr>
        <w:ind w:left="426"/>
      </w:pPr>
      <w:r>
        <w:rPr>
          <w:rFonts w:ascii="Times New Roman" w:hAnsi="Times New Roman" w:cs="Times New Roman"/>
          <w:iCs/>
          <w:color w:val="000000"/>
          <w:sz w:val="24"/>
        </w:rPr>
        <w:t xml:space="preserve">Обучающийся</w:t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  <w:t xml:space="preserve"> получит возможность: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1</w:t>
      </w:r>
      <w:r>
        <w:rPr>
          <w:rFonts w:ascii="Times New Roman" w:hAnsi="Times New Roman" w:cs="Times New Roman"/>
          <w:color w:val="000000"/>
          <w:sz w:val="24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овладеть методами решения задач на вычисления и до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казательства: методом от противного, методом подо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бия, методом перебора вариантов и методом геометри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ческих мест точек;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2</w:t>
      </w:r>
      <w:r>
        <w:rPr>
          <w:rFonts w:ascii="Times New Roman" w:hAnsi="Times New Roman" w:cs="Times New Roman"/>
          <w:color w:val="000000"/>
          <w:sz w:val="24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приобрести опыт применения алгебраического и триго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нометрического аппарата и идей движения при реше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нии геометрических задач;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3</w:t>
      </w:r>
      <w:r>
        <w:rPr>
          <w:rFonts w:ascii="Times New Roman" w:hAnsi="Times New Roman" w:cs="Times New Roman"/>
          <w:color w:val="000000"/>
          <w:sz w:val="24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овладеть традиционной схемой решения задач на по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строение с помощью циркуля и линейки: анализ, постро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ение, доказательство и исследование;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4</w:t>
      </w:r>
      <w:r>
        <w:rPr>
          <w:rFonts w:ascii="Times New Roman" w:hAnsi="Times New Roman" w:cs="Times New Roman"/>
          <w:color w:val="000000"/>
          <w:sz w:val="24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научиться решать задачи на построение методом гео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метрического места точек и методом подобия;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5</w:t>
      </w:r>
      <w:r>
        <w:rPr>
          <w:rFonts w:ascii="Times New Roman" w:hAnsi="Times New Roman" w:cs="Times New Roman"/>
          <w:color w:val="000000"/>
          <w:sz w:val="24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приобрести опыт исследования свой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ств пл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аниметриче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ских фигур с помощью компьютерных программ.</w:t>
      </w:r>
      <w:r/>
    </w:p>
    <w:p>
      <w:pPr>
        <w:ind w:left="426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</w:r>
    </w:p>
    <w:p>
      <w:pPr>
        <w:ind w:left="426"/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Измерение геометрических величин</w:t>
      </w:r>
      <w:r/>
    </w:p>
    <w:p>
      <w:pPr>
        <w:ind w:left="426"/>
      </w:pPr>
      <w:r>
        <w:rPr>
          <w:rFonts w:ascii="Times New Roman" w:hAnsi="Times New Roman" w:cs="Times New Roman"/>
          <w:iCs/>
          <w:color w:val="000000"/>
          <w:sz w:val="24"/>
        </w:rPr>
        <w:t xml:space="preserve">Обучающийся</w:t>
      </w:r>
      <w:r>
        <w:rPr>
          <w:rFonts w:ascii="Times New Roman" w:hAnsi="Times New Roman" w:cs="Times New Roman"/>
          <w:b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научится: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1) использовать свойства измерения длин, площадей и углов при решении задач на нахождение длины отрезка, дли</w:t>
      </w:r>
      <w:r>
        <w:rPr>
          <w:rFonts w:ascii="Times New Roman" w:hAnsi="Times New Roman" w:cs="Times New Roman"/>
          <w:color w:val="000000"/>
          <w:sz w:val="24"/>
        </w:rPr>
        <w:t xml:space="preserve">ны окружности, длины дуги окружности, градусной меры угла;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2) вычислять длины линейных элементов фигур и их углы, ис</w:t>
      </w:r>
      <w:r>
        <w:rPr>
          <w:rFonts w:ascii="Times New Roman" w:hAnsi="Times New Roman" w:cs="Times New Roman"/>
          <w:color w:val="000000"/>
          <w:sz w:val="24"/>
        </w:rPr>
        <w:t xml:space="preserve">пользуя формулы длины окружности и длины дуги окруж</w:t>
      </w:r>
      <w:r>
        <w:rPr>
          <w:rFonts w:ascii="Times New Roman" w:hAnsi="Times New Roman" w:cs="Times New Roman"/>
          <w:color w:val="000000"/>
          <w:sz w:val="24"/>
        </w:rPr>
        <w:t xml:space="preserve">ности, формулы площадей фигур;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3) вычислять площади треугольников, прямоугольников, па</w:t>
      </w:r>
      <w:r>
        <w:rPr>
          <w:rFonts w:ascii="Times New Roman" w:hAnsi="Times New Roman" w:cs="Times New Roman"/>
          <w:color w:val="000000"/>
          <w:sz w:val="24"/>
        </w:rPr>
        <w:t xml:space="preserve">раллелограммов, трапеций, кругов и секторов;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4) вычислять длину окружности, длину дуги окружности;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5) решать задачи на доказательство с использованием формул длины окружности и длины дуги окружности, формул пло</w:t>
      </w:r>
      <w:r>
        <w:rPr>
          <w:rFonts w:ascii="Times New Roman" w:hAnsi="Times New Roman" w:cs="Times New Roman"/>
          <w:color w:val="000000"/>
          <w:sz w:val="24"/>
        </w:rPr>
        <w:t xml:space="preserve">щадей фигур;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6) решать практические задачи, связанные с нахождением гео</w:t>
      </w:r>
      <w:r>
        <w:rPr>
          <w:rFonts w:ascii="Times New Roman" w:hAnsi="Times New Roman" w:cs="Times New Roman"/>
          <w:color w:val="000000"/>
          <w:sz w:val="24"/>
        </w:rPr>
        <w:t xml:space="preserve">метрических величин (используя при необходимости спра</w:t>
      </w:r>
      <w:r>
        <w:rPr>
          <w:rFonts w:ascii="Times New Roman" w:hAnsi="Times New Roman" w:cs="Times New Roman"/>
          <w:color w:val="000000"/>
          <w:sz w:val="24"/>
        </w:rPr>
        <w:t xml:space="preserve">вочники и технические средства).</w:t>
      </w:r>
      <w:r/>
    </w:p>
    <w:p>
      <w:pPr>
        <w:ind w:left="426"/>
      </w:pPr>
      <w:r>
        <w:rPr>
          <w:rFonts w:ascii="Times New Roman" w:hAnsi="Times New Roman" w:cs="Times New Roman"/>
          <w:iCs/>
          <w:color w:val="000000"/>
          <w:sz w:val="24"/>
        </w:rPr>
        <w:t xml:space="preserve">Обучающийся</w:t>
      </w:r>
      <w:r>
        <w:rPr>
          <w:rFonts w:ascii="Times New Roman" w:hAnsi="Times New Roman" w:cs="Times New Roman"/>
          <w:b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  <w:t xml:space="preserve">получит возможность: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1</w:t>
      </w:r>
      <w:r>
        <w:rPr>
          <w:rFonts w:ascii="Times New Roman" w:hAnsi="Times New Roman" w:cs="Times New Roman"/>
          <w:color w:val="000000"/>
          <w:sz w:val="24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вычислять площади фигур, составленных из двух или бо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лее прямоугольников, параллелограммов, треугольников, круга и сектора;</w:t>
      </w:r>
      <w:r/>
    </w:p>
    <w:p>
      <w:pPr>
        <w:ind w:left="426"/>
      </w:pPr>
      <w:r>
        <w:rPr>
          <w:rFonts w:ascii="Times New Roman" w:hAnsi="Times New Roman" w:cs="Times New Roman"/>
          <w:color w:val="000000"/>
          <w:sz w:val="24"/>
        </w:rPr>
        <w:t xml:space="preserve">2</w:t>
      </w:r>
      <w:r>
        <w:rPr>
          <w:rFonts w:ascii="Times New Roman" w:hAnsi="Times New Roman" w:cs="Times New Roman"/>
          <w:color w:val="000000"/>
          <w:sz w:val="24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вычислять площади многоугольников, используя отноше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ния равновеликости и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равносоставленности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;</w:t>
      </w:r>
      <w:r/>
    </w:p>
    <w:p>
      <w:pPr>
        <w:ind w:left="426"/>
      </w:pP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3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) приобрести опыт применения алгебраического и триго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нометрического аппарата и идей движения при решении задач на вычисление площадей многоугольников.</w:t>
      </w:r>
      <w:r/>
    </w:p>
    <w:p>
      <w:pPr>
        <w:pStyle w:val="926"/>
        <w:ind w:left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</w:rPr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</w:r>
      <w:r>
        <w:rPr>
          <w:rFonts w:ascii="Times New Roman" w:hAnsi="Times New Roman" w:cs="Times New Roman"/>
          <w:b/>
          <w:i/>
          <w:iCs/>
          <w:color w:val="000000"/>
          <w:sz w:val="24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jc w:val="center"/>
      </w:pPr>
      <w:r>
        <w:rPr>
          <w:rFonts w:ascii="Times New Roman" w:hAnsi="Times New Roman" w:cs="Times New Roman"/>
          <w:b/>
          <w:sz w:val="24"/>
        </w:rPr>
        <w:t xml:space="preserve">СОДЕРЖАНИЕ УЧЕБНОГО ПРЕДМЕТА</w:t>
      </w:r>
      <w:r/>
    </w:p>
    <w:p>
      <w:pPr>
        <w:pStyle w:val="926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b/>
          <w:bCs/>
          <w:sz w:val="24"/>
        </w:rPr>
        <w:t xml:space="preserve">Повторение курса геометрии 7 класса (3 часа)</w:t>
      </w:r>
      <w:r/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b/>
          <w:bCs/>
          <w:sz w:val="24"/>
        </w:rPr>
        <w:t xml:space="preserve">Глава 5.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Четырехугольники (14 часов)</w:t>
      </w:r>
      <w:r/>
    </w:p>
    <w:p>
      <w:pPr>
        <w:ind w:left="426"/>
        <w:shd w:val="clear" w:color="auto" w:fill="ffffff"/>
      </w:pPr>
      <w:r>
        <w:rPr>
          <w:rFonts w:ascii="Times New Roman" w:hAnsi="Times New Roman" w:eastAsia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Многоугольник, выпуклый многоугольник, четырехуголь</w:t>
      </w:r>
      <w:r>
        <w:rPr>
          <w:rFonts w:ascii="Times New Roman" w:hAnsi="Times New Roman" w:cs="Times New Roman"/>
          <w:sz w:val="24"/>
        </w:rPr>
        <w:t xml:space="preserve">ник. Параллелограмм, его свойства и признаки. Трапеция. Пря</w:t>
      </w:r>
      <w:r>
        <w:rPr>
          <w:rFonts w:ascii="Times New Roman" w:hAnsi="Times New Roman" w:cs="Times New Roman"/>
          <w:sz w:val="24"/>
        </w:rPr>
        <w:t xml:space="preserve">моугольник, ромб, квадрат, их свойства. Осевая и центральная симметрии.</w:t>
      </w:r>
      <w:r/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b/>
          <w:sz w:val="24"/>
        </w:rPr>
        <w:t xml:space="preserve">Цель:</w:t>
      </w:r>
      <w:r>
        <w:rPr>
          <w:rFonts w:ascii="Times New Roman" w:hAnsi="Times New Roman" w:cs="Times New Roman"/>
          <w:sz w:val="24"/>
        </w:rPr>
        <w:t xml:space="preserve"> изучить наиболее важные виды четы</w:t>
      </w:r>
      <w:r>
        <w:rPr>
          <w:rFonts w:ascii="Times New Roman" w:hAnsi="Times New Roman" w:cs="Times New Roman"/>
          <w:sz w:val="24"/>
        </w:rPr>
        <w:t xml:space="preserve">рехугольников — параллелограмм, прямоугольник, ромб, квад</w:t>
      </w:r>
      <w:r>
        <w:rPr>
          <w:rFonts w:ascii="Times New Roman" w:hAnsi="Times New Roman" w:cs="Times New Roman"/>
          <w:sz w:val="24"/>
        </w:rPr>
        <w:t xml:space="preserve">рат, трапецию; дать представление о фигурах, обладающих осе</w:t>
      </w:r>
      <w:r>
        <w:rPr>
          <w:rFonts w:ascii="Times New Roman" w:hAnsi="Times New Roman" w:cs="Times New Roman"/>
          <w:sz w:val="24"/>
        </w:rPr>
        <w:t xml:space="preserve">вой или центральной симметрией.</w:t>
      </w:r>
      <w:r/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sz w:val="24"/>
        </w:rPr>
        <w:t xml:space="preserve"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  <w:r/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sz w:val="24"/>
        </w:rPr>
        <w:t xml:space="preserve">Осевая и центральная симметрии вводятся не как преобразо</w:t>
      </w:r>
      <w:r>
        <w:rPr>
          <w:rFonts w:ascii="Times New Roman" w:hAnsi="Times New Roman" w:cs="Times New Roman"/>
          <w:sz w:val="24"/>
        </w:rPr>
        <w:t xml:space="preserve">вание плоскости, а как свойства геометрических фигур, в част</w:t>
      </w:r>
      <w:r>
        <w:rPr>
          <w:rFonts w:ascii="Times New Roman" w:hAnsi="Times New Roman" w:cs="Times New Roman"/>
          <w:sz w:val="24"/>
        </w:rPr>
        <w:t xml:space="preserve">ности четырехугольников. Рассмотрение этих понятий как дви</w:t>
      </w:r>
      <w:r>
        <w:rPr>
          <w:rFonts w:ascii="Times New Roman" w:hAnsi="Times New Roman" w:cs="Times New Roman"/>
          <w:sz w:val="24"/>
        </w:rPr>
        <w:t xml:space="preserve">жений плоскости состоится в 9 классе.</w:t>
      </w:r>
      <w:r/>
    </w:p>
    <w:p>
      <w:pPr>
        <w:ind w:left="426"/>
        <w:shd w:val="clear" w:color="auto" w:fill="ffffff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b/>
          <w:bCs/>
          <w:sz w:val="24"/>
        </w:rPr>
        <w:t xml:space="preserve">Глава 6.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Площадь (14 часов)</w:t>
      </w:r>
      <w:r/>
    </w:p>
    <w:p>
      <w:pPr>
        <w:ind w:left="426"/>
        <w:shd w:val="clear" w:color="auto" w:fill="ffffff"/>
      </w:pPr>
      <w:r>
        <w:rPr>
          <w:rFonts w:ascii="Times New Roman" w:hAnsi="Times New Roman" w:eastAsia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Понятие площади многоугольника. Площади прямоуголь</w:t>
      </w:r>
      <w:r>
        <w:rPr>
          <w:rFonts w:ascii="Times New Roman" w:hAnsi="Times New Roman" w:cs="Times New Roman"/>
          <w:sz w:val="24"/>
        </w:rPr>
        <w:t xml:space="preserve">ника, параллелограмма, треугольника, трапеции. Теорема Пи</w:t>
      </w:r>
      <w:r>
        <w:rPr>
          <w:rFonts w:ascii="Times New Roman" w:hAnsi="Times New Roman" w:cs="Times New Roman"/>
          <w:sz w:val="24"/>
        </w:rPr>
        <w:t xml:space="preserve">фагора.</w:t>
      </w:r>
      <w:r/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 xml:space="preserve">расширить и углубить полученные в 5—6 </w:t>
      </w:r>
      <w:r>
        <w:rPr>
          <w:rFonts w:ascii="Times New Roman" w:hAnsi="Times New Roman" w:cs="Times New Roman"/>
          <w:sz w:val="24"/>
        </w:rPr>
        <w:t xml:space="preserve">классах представления</w:t>
      </w:r>
      <w:r>
        <w:rPr>
          <w:rFonts w:ascii="Times New Roman" w:hAnsi="Times New Roman" w:cs="Times New Roman"/>
          <w:sz w:val="24"/>
        </w:rPr>
        <w:t xml:space="preserve"> обучающихся об измерении и вычисле</w:t>
      </w:r>
      <w:r>
        <w:rPr>
          <w:rFonts w:ascii="Times New Roman" w:hAnsi="Times New Roman" w:cs="Times New Roman"/>
          <w:sz w:val="24"/>
        </w:rPr>
        <w:t xml:space="preserve">нии площадей; вывести формулы площадей прямоугольника, па</w:t>
      </w:r>
      <w:r>
        <w:rPr>
          <w:rFonts w:ascii="Times New Roman" w:hAnsi="Times New Roman" w:cs="Times New Roman"/>
          <w:sz w:val="24"/>
        </w:rPr>
        <w:t xml:space="preserve">раллелограмма, треугольника, трапеции; доказать одну из глав</w:t>
      </w:r>
      <w:r>
        <w:rPr>
          <w:rFonts w:ascii="Times New Roman" w:hAnsi="Times New Roman" w:cs="Times New Roman"/>
          <w:sz w:val="24"/>
        </w:rPr>
        <w:t xml:space="preserve">ных теорем геометрии — теорему Пифагора.</w:t>
      </w:r>
      <w:r/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sz w:val="24"/>
        </w:rPr>
        <w:t xml:space="preserve"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>
        <w:rPr>
          <w:rFonts w:ascii="Times New Roman" w:hAnsi="Times New Roman" w:cs="Times New Roman"/>
          <w:sz w:val="24"/>
        </w:rPr>
        <w:t xml:space="preserve">рата, обоснование которой не является обязательным </w:t>
      </w:r>
      <w:r>
        <w:rPr>
          <w:rFonts w:ascii="Times New Roman" w:hAnsi="Times New Roman" w:cs="Times New Roman"/>
          <w:sz w:val="24"/>
        </w:rPr>
        <w:t xml:space="preserve">для</w:t>
      </w:r>
      <w:r>
        <w:rPr>
          <w:rFonts w:ascii="Times New Roman" w:hAnsi="Times New Roman" w:cs="Times New Roman"/>
          <w:sz w:val="24"/>
        </w:rPr>
        <w:t xml:space="preserve"> обучающихся.</w:t>
      </w:r>
      <w:r/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sz w:val="24"/>
        </w:rPr>
        <w:t xml:space="preserve">Нетрадиционной для школьного курса является теорема об от</w:t>
      </w:r>
      <w:r>
        <w:rPr>
          <w:rFonts w:ascii="Times New Roman" w:hAnsi="Times New Roman" w:cs="Times New Roman"/>
          <w:sz w:val="24"/>
        </w:rPr>
        <w:t xml:space="preserve">ношении площадей треугольников, имеющих по равному углу. Она позволяет в дальнейшем дать простое доказательство призна</w:t>
      </w:r>
      <w:r>
        <w:rPr>
          <w:rFonts w:ascii="Times New Roman" w:hAnsi="Times New Roman" w:cs="Times New Roman"/>
          <w:sz w:val="24"/>
        </w:rPr>
        <w:t xml:space="preserve">ков подобия треугольников. В</w:t>
      </w:r>
      <w:r>
        <w:rPr>
          <w:rFonts w:ascii="Times New Roman" w:hAnsi="Times New Roman" w:cs="Times New Roman"/>
          <w:sz w:val="24"/>
        </w:rPr>
        <w:t xml:space="preserve">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  <w:r/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b/>
          <w:bCs/>
          <w:sz w:val="24"/>
        </w:rPr>
        <w:t xml:space="preserve">Глава</w:t>
      </w:r>
      <w:r>
        <w:rPr>
          <w:rFonts w:ascii="Times New Roman" w:hAnsi="Times New Roman" w:cs="Times New Roman"/>
          <w:b/>
          <w:sz w:val="24"/>
        </w:rPr>
        <w:t xml:space="preserve">7</w:t>
      </w:r>
      <w:r>
        <w:rPr>
          <w:rFonts w:ascii="Times New Roman" w:hAnsi="Times New Roman" w:cs="Times New Roman"/>
          <w:b/>
          <w:sz w:val="24"/>
        </w:rPr>
        <w:t xml:space="preserve">. Подобные треугольники </w:t>
      </w:r>
      <w:r>
        <w:rPr>
          <w:rFonts w:ascii="Times New Roman" w:hAnsi="Times New Roman" w:cs="Times New Roman"/>
          <w:b/>
          <w:bCs/>
          <w:sz w:val="24"/>
        </w:rPr>
        <w:t xml:space="preserve">(19часов)</w:t>
      </w:r>
      <w:r/>
    </w:p>
    <w:p>
      <w:pPr>
        <w:ind w:left="426"/>
        <w:shd w:val="clear" w:color="auto" w:fill="ffffff"/>
      </w:pPr>
      <w:r>
        <w:rPr>
          <w:rFonts w:ascii="Times New Roman" w:hAnsi="Times New Roman" w:eastAsia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>
        <w:rPr>
          <w:rFonts w:ascii="Times New Roman" w:hAnsi="Times New Roman" w:cs="Times New Roman"/>
          <w:sz w:val="24"/>
        </w:rPr>
        <w:t xml:space="preserve">ника.</w:t>
      </w:r>
      <w:r/>
    </w:p>
    <w:p>
      <w:pPr>
        <w:ind w:left="426"/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 xml:space="preserve">ввести понятие подобных треугольни</w:t>
      </w:r>
      <w:r>
        <w:rPr>
          <w:rFonts w:ascii="Times New Roman" w:hAnsi="Times New Roman" w:cs="Times New Roman"/>
          <w:sz w:val="24"/>
        </w:rPr>
        <w:t xml:space="preserve">ков; рассмотреть признаки подобия треугольников и их применения; сделать первый шаг в освоении учащимися тригонометриче</w:t>
      </w:r>
      <w:r>
        <w:rPr>
          <w:rFonts w:ascii="Times New Roman" w:hAnsi="Times New Roman" w:cs="Times New Roman"/>
          <w:sz w:val="24"/>
        </w:rPr>
        <w:t xml:space="preserve">ского аппарата геометрии.</w:t>
      </w:r>
      <w:r/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sz w:val="24"/>
        </w:rPr>
        <w:t xml:space="preserve">Определение подобных треугольников дается не на основе преобразования подобия, а через равенство углов и пропорцио</w:t>
      </w:r>
      <w:r>
        <w:rPr>
          <w:rFonts w:ascii="Times New Roman" w:hAnsi="Times New Roman" w:cs="Times New Roman"/>
          <w:sz w:val="24"/>
        </w:rPr>
        <w:t xml:space="preserve">нальность сходственных сторон.</w:t>
      </w:r>
      <w:r/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sz w:val="24"/>
        </w:rPr>
        <w:t xml:space="preserve">Признаки подобия треугольников доказываются с помощью теоремы об отношении площадей треугольников, имеющих по равному углу.</w:t>
      </w:r>
      <w:r/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sz w:val="24"/>
        </w:rPr>
        <w:t xml:space="preserve"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</w:t>
      </w:r>
      <w:r>
        <w:rPr>
          <w:rFonts w:ascii="Times New Roman" w:hAnsi="Times New Roman" w:cs="Times New Roman"/>
          <w:sz w:val="24"/>
        </w:rPr>
        <w:t xml:space="preserve">отрезках в прямоугольном треугольнике. Дается представление</w:t>
      </w:r>
      <w:r>
        <w:rPr>
          <w:rFonts w:ascii="Times New Roman" w:hAnsi="Times New Roman" w:cs="Times New Roman"/>
          <w:sz w:val="24"/>
        </w:rPr>
        <w:t xml:space="preserve"> о методе подобия в задачах на построение.</w:t>
      </w:r>
      <w:r/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sz w:val="24"/>
        </w:rPr>
        <w:tab/>
        <w:t xml:space="preserve">В заключение темы вводятся элементы тригонометрии — синус, косинус и тангенс острого угла прямоугольного треугольника.</w:t>
      </w:r>
      <w:r/>
    </w:p>
    <w:p>
      <w:pPr>
        <w:ind w:left="426"/>
        <w:shd w:val="clear" w:color="auto" w:fill="ffffff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b/>
          <w:bCs/>
          <w:sz w:val="24"/>
        </w:rPr>
        <w:t xml:space="preserve">Глава 8</w:t>
      </w:r>
      <w:r>
        <w:rPr>
          <w:rFonts w:ascii="Times New Roman" w:hAnsi="Times New Roman" w:cs="Times New Roman"/>
          <w:b/>
          <w:sz w:val="24"/>
        </w:rPr>
        <w:t xml:space="preserve">. Окружность </w:t>
      </w:r>
      <w:r>
        <w:rPr>
          <w:rFonts w:ascii="Times New Roman" w:hAnsi="Times New Roman" w:cs="Times New Roman"/>
          <w:b/>
          <w:bCs/>
          <w:sz w:val="24"/>
        </w:rPr>
        <w:t xml:space="preserve">(17 часов)</w:t>
      </w:r>
      <w:r/>
    </w:p>
    <w:p>
      <w:pPr>
        <w:ind w:left="426"/>
        <w:shd w:val="clear" w:color="auto" w:fill="ffffff"/>
      </w:pPr>
      <w:r>
        <w:rPr>
          <w:rFonts w:ascii="Times New Roman" w:hAnsi="Times New Roman" w:eastAsia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  <w:r/>
    </w:p>
    <w:p>
      <w:pPr>
        <w:ind w:left="426"/>
        <w:shd w:val="clear" w:color="auto" w:fill="ffffff"/>
      </w:pPr>
      <w:r>
        <w:rPr>
          <w:rFonts w:ascii="Times New Roman" w:hAnsi="Times New Roman" w:eastAsia="@Arial Unicode MS" w:cs="Times New Roman"/>
          <w:sz w:val="24"/>
        </w:rPr>
        <w:t xml:space="preserve">Цель: расширить сведения об окружности, полученные учащимися в 7 классе; изучить новые факты, связанные с окружностью; познакомить </w:t>
      </w:r>
      <w:r>
        <w:rPr>
          <w:rFonts w:ascii="Times New Roman" w:hAnsi="Times New Roman" w:eastAsia="@Arial Unicode MS" w:cs="Times New Roman"/>
          <w:sz w:val="24"/>
        </w:rPr>
        <w:t xml:space="preserve">обучающихся</w:t>
      </w:r>
      <w:r>
        <w:rPr>
          <w:rFonts w:ascii="Times New Roman" w:hAnsi="Times New Roman" w:eastAsia="@Arial Unicode MS" w:cs="Times New Roman"/>
          <w:sz w:val="24"/>
        </w:rPr>
        <w:t xml:space="preserve"> с четырьмя заме</w:t>
      </w:r>
      <w:r>
        <w:rPr>
          <w:rFonts w:ascii="Times New Roman" w:hAnsi="Times New Roman" w:eastAsia="@Arial Unicode MS" w:cs="Times New Roman"/>
          <w:sz w:val="24"/>
        </w:rPr>
        <w:t xml:space="preserve">чательными точками треугольника.</w:t>
      </w:r>
      <w:r/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sz w:val="24"/>
        </w:rPr>
        <w:t xml:space="preserve"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  <w:r/>
    </w:p>
    <w:p>
      <w:pPr>
        <w:ind w:left="426"/>
        <w:shd w:val="clear" w:color="auto" w:fill="ffffff"/>
      </w:pPr>
      <w:r>
        <w:rPr>
          <w:rFonts w:ascii="Times New Roman" w:hAnsi="Times New Roman" w:cs="Times New Roman"/>
          <w:sz w:val="24"/>
        </w:rPr>
        <w:t xml:space="preserve">Утверждения о точке пересечения биссектрис треугольника и точке пересечения серединных перпендикуляров к сторонам треугольни</w:t>
      </w:r>
      <w:r>
        <w:rPr>
          <w:rFonts w:ascii="Times New Roman" w:hAnsi="Times New Roman" w:cs="Times New Roman"/>
          <w:sz w:val="24"/>
        </w:rPr>
        <w:t xml:space="preserve">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  <w:r/>
    </w:p>
    <w:p>
      <w:p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Наряду с теоремами об окружностях, вписанной в треуголь</w:t>
      </w:r>
      <w:r>
        <w:rPr>
          <w:rFonts w:ascii="Times New Roman" w:hAnsi="Times New Roman" w:cs="Times New Roman"/>
          <w:sz w:val="24"/>
        </w:rPr>
        <w:t xml:space="preserve">ник и описанной около него, рассматриваются свойство сторон описанного четырехугольника и свойство углов вписанного че</w:t>
      </w:r>
      <w:r>
        <w:rPr>
          <w:rFonts w:ascii="Times New Roman" w:hAnsi="Times New Roman" w:cs="Times New Roman"/>
          <w:sz w:val="24"/>
        </w:rPr>
        <w:t xml:space="preserve">тырехугольника.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left="426"/>
      </w:pPr>
      <w:r>
        <w:rPr>
          <w:rFonts w:ascii="Times New Roman" w:hAnsi="Times New Roman" w:cs="Times New Roman"/>
          <w:b/>
          <w:sz w:val="24"/>
        </w:rPr>
        <w:t xml:space="preserve">9. Повторение. Решение задач. </w:t>
      </w:r>
      <w:r>
        <w:rPr>
          <w:rFonts w:ascii="Times New Roman" w:hAnsi="Times New Roman" w:cs="Times New Roman"/>
          <w:b/>
          <w:bCs/>
          <w:sz w:val="24"/>
        </w:rPr>
        <w:t xml:space="preserve">(3 часа)</w:t>
      </w:r>
      <w:r/>
    </w:p>
    <w:p>
      <w:pPr>
        <w:ind w:left="426"/>
        <w:shd w:val="clear" w:color="auto" w:fill="ffffff"/>
      </w:pPr>
      <w:r>
        <w:rPr>
          <w:rFonts w:ascii="Times New Roman" w:hAnsi="Times New Roman" w:eastAsia="@Arial Unicode MS" w:cs="Times New Roman"/>
          <w:b/>
          <w:sz w:val="24"/>
        </w:rPr>
        <w:t xml:space="preserve">Цель: </w:t>
      </w:r>
      <w:r>
        <w:rPr>
          <w:rFonts w:ascii="Times New Roman" w:hAnsi="Times New Roman" w:eastAsia="@Arial Unicode MS" w:cs="Times New Roman"/>
          <w:sz w:val="24"/>
        </w:rPr>
        <w:t xml:space="preserve">Повторение, обобщение и систематизация знаний, умений и навыков за курс геометрии 8 класса.</w:t>
      </w:r>
      <w:r/>
    </w:p>
    <w:p>
      <w:pPr>
        <w:shd w:val="clear" w:color="auto" w:fill="ffffff"/>
        <w:rPr>
          <w:rFonts w:ascii="Times New Roman" w:hAnsi="Times New Roman" w:eastAsia="@Arial Unicode MS" w:cs="Times New Roman"/>
          <w:sz w:val="24"/>
        </w:rPr>
      </w:pPr>
      <w:r>
        <w:rPr>
          <w:rFonts w:ascii="Times New Roman" w:hAnsi="Times New Roman" w:eastAsia="@Arial Unicode MS" w:cs="Times New Roman"/>
          <w:sz w:val="24"/>
        </w:rPr>
      </w:r>
      <w:r>
        <w:rPr>
          <w:rFonts w:ascii="Times New Roman" w:hAnsi="Times New Roman" w:eastAsia="@Arial Unicode MS" w:cs="Times New Roman"/>
          <w:sz w:val="24"/>
        </w:rPr>
      </w:r>
      <w:r>
        <w:rPr>
          <w:rFonts w:ascii="Times New Roman" w:hAnsi="Times New Roman" w:eastAsia="@Arial Unicode MS" w:cs="Times New Roman"/>
          <w:sz w:val="24"/>
        </w:rPr>
      </w:r>
    </w:p>
    <w:p>
      <w:pPr>
        <w:pStyle w:val="927"/>
        <w:ind w:left="709" w:hanging="304"/>
        <w:jc w:val="center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</w:t>
      </w:r>
      <w:r/>
    </w:p>
    <w:p>
      <w:pPr>
        <w:pStyle w:val="927"/>
        <w:ind w:left="709" w:hanging="304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8897" w:type="dxa"/>
        <w:jc w:val="center"/>
        <w:tblInd w:w="2307" w:type="dxa"/>
        <w:tblLayout w:type="fixed"/>
        <w:tblLook w:val="0000" w:firstRow="0" w:lastRow="0" w:firstColumn="0" w:lastColumn="0" w:noHBand="0" w:noVBand="0"/>
      </w:tblPr>
      <w:tblGrid>
        <w:gridCol w:w="1128"/>
        <w:gridCol w:w="4332"/>
        <w:gridCol w:w="1575"/>
        <w:gridCol w:w="1862"/>
      </w:tblGrid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Тема раздела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Количество часов по  программе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Контрольные работы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Четырехугольники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1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Площадь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1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Подобные треугольники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2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Окружность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1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Повторение. Решение задач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2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Итого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8</w:t>
            </w:r>
            <w:r/>
          </w:p>
        </w:tc>
      </w:tr>
    </w:tbl>
    <w:p>
      <w:pPr>
        <w:shd w:val="clear" w:color="auto" w:fill="ffffff"/>
        <w:rPr>
          <w:rFonts w:ascii="Times New Roman" w:hAnsi="Times New Roman" w:eastAsia="@Arial Unicode MS" w:cs="Times New Roman"/>
          <w:sz w:val="24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@Arial Unicode MS" w:cs="Times New Roman"/>
          <w:sz w:val="24"/>
        </w:rPr>
      </w:r>
      <w:r>
        <w:rPr>
          <w:rFonts w:ascii="Times New Roman" w:hAnsi="Times New Roman" w:eastAsia="@Arial Unicode MS" w:cs="Times New Roman"/>
          <w:sz w:val="24"/>
        </w:rPr>
      </w:r>
      <w:r>
        <w:rPr>
          <w:rFonts w:ascii="Times New Roman" w:hAnsi="Times New Roman" w:eastAsia="@Arial Unicode MS" w:cs="Times New Roman"/>
          <w:sz w:val="24"/>
        </w:rPr>
      </w:r>
    </w:p>
    <w:p>
      <w:pPr>
        <w:jc w:val="center"/>
        <w:shd w:val="clear" w:color="auto" w:fill="ffffff"/>
      </w:pPr>
      <w:r>
        <w:rPr>
          <w:rFonts w:ascii="Times New Roman" w:hAnsi="Times New Roman" w:cs="Times New Roman"/>
          <w:b/>
          <w:bCs/>
          <w:sz w:val="24"/>
        </w:rPr>
        <w:t xml:space="preserve">Календарно-тематическое планирование</w:t>
      </w:r>
      <w:r/>
    </w:p>
    <w:p>
      <w:pPr>
        <w:ind w:left="426"/>
        <w:shd w:val="clear" w:color="auto" w:fill="ffffff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  <w:r>
        <w:rPr>
          <w:rFonts w:ascii="Times New Roman" w:hAnsi="Times New Roman" w:cs="Times New Roman"/>
          <w:b/>
          <w:bCs/>
          <w:sz w:val="24"/>
        </w:rPr>
      </w:r>
    </w:p>
    <w:tbl>
      <w:tblPr>
        <w:tblW w:w="1490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872"/>
        <w:gridCol w:w="4394"/>
        <w:gridCol w:w="104"/>
        <w:gridCol w:w="1314"/>
        <w:gridCol w:w="1276"/>
        <w:gridCol w:w="6946"/>
      </w:tblGrid>
      <w:tr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72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lang w:eastAsia="ar-SA" w:bidi="ar-SA"/>
              </w:rPr>
              <w:t xml:space="preserve">Неурочные  формы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restart"/>
            <w:textDirection w:val="lrTb"/>
            <w:noWrap w:val="false"/>
          </w:tcPr>
          <w:p>
            <w:pPr>
              <w:pStyle w:val="92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учащихся</w:t>
            </w:r>
            <w:r/>
          </w:p>
        </w:tc>
      </w:tr>
      <w:tr>
        <w:trPr>
          <w:trHeight w:val="172"/>
        </w:trPr>
        <w:tc>
          <w:tcPr>
            <w:gridSpan w:val="6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4906" w:type="dxa"/>
            <w:textDirection w:val="lrTb"/>
            <w:noWrap w:val="false"/>
          </w:tcPr>
          <w:p>
            <w:pPr>
              <w:pStyle w:val="9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59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06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курса геометрии 7 класса 3ч.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Треугольники. Решение задач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PragmaticaC" w:cs="Times New Roman"/>
                <w:sz w:val="24"/>
              </w:rPr>
              <w:t xml:space="preserve">Применять на практике  теоретический материал, изученный в курсе геометрии 7 класса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прямые. Решение задач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Входная контрольная работа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06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ЧЕТЫРЁХУГОЛЬНИКИ — 14ч.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Анализ контрольной работы. Многоугольник. Выпуклый многоугольник.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лекция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6946" w:type="dxa"/>
            <w:vMerge w:val="restart"/>
            <w:textDirection w:val="lrTb"/>
            <w:noWrap w:val="false"/>
          </w:tcPr>
          <w:p>
            <w:pPr>
              <w:pStyle w:val="92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ломаная, многоугольник, его вершины, смежные стороны, диагонали, изображать и распознавать многоугольники на чертежах; показывать элементы много угольника,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внутреннюю и внешнюю области; формулировать определение выпуклого многоугольника; изображать и распознавать выпуклые и не выпуклые многоугольники; формулировать и доказывать утверждения о сумме углов выпуклого многоугольника и сумме его внешних углов;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какие стороны (вершины) четырёхугольника называются противоположными; формулировать определения параллелограмма, трапеции, равнобедренной и прямоугольной трапе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ций, прямоугольника, ромба, квадрата; изображать и распознавать эти четырёхугольники;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четырёхугольников;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какие две точки называются симметричными относительно прямой (точки),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аком случае фигура называется симметричной относительно прямой (точки) и что такое ось (центр) симметрии фигуры; приводить примеры фигур, обладающих осевой (центральной) симметрией, а также примеры осевой и центральной симметрий в окружающей нас обстановке</w:t>
            </w:r>
            <w:r/>
          </w:p>
          <w:p>
            <w:pPr>
              <w:pStyle w:val="9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Четырехугольник.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по теме «Многоугольник»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Параллелограмм. Определение и свойства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исследование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параллелограмма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rFonts w:cs="Times New Roman"/>
              </w:rPr>
              <w:t xml:space="preserve">Решение задач по теме «Параллелограмм»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практикум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rFonts w:cs="Times New Roman"/>
              </w:rPr>
              <w:t xml:space="preserve">Трапеция. Определение и   её свойства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rFonts w:cs="Times New Roman"/>
              </w:rPr>
              <w:t xml:space="preserve">Теорема Фалеса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rFonts w:cs="Times New Roman"/>
              </w:rPr>
              <w:t xml:space="preserve">Задачи на построение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rFonts w:cs="Times New Roman"/>
              </w:rPr>
              <w:t xml:space="preserve">Прямоугольник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rFonts w:cs="Times New Roman"/>
              </w:rPr>
              <w:t xml:space="preserve">Ромб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rFonts w:cs="Times New Roman"/>
              </w:rPr>
              <w:t xml:space="preserve">Квадрат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rFonts w:cs="Times New Roman"/>
                <w:b/>
                <w:bCs/>
              </w:rPr>
              <w:t xml:space="preserve">Контрольная работа по теме «Четырехугольники»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rFonts w:cs="Times New Roman"/>
              </w:rPr>
              <w:t xml:space="preserve">Анализ контрольной работы. Осевая и центральная симметрии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лекция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457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7960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четверть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rFonts w:cs="Times New Roman"/>
              </w:rPr>
              <w:t xml:space="preserve">Решение задач по теме «Четырехугольники и их свойства»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06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ПЛОЩАДЬ — 14ч.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Площадь многоугольника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PragmaticaC" w:cs="Times New Roman"/>
                <w:sz w:val="24"/>
              </w:rPr>
              <w:t xml:space="preserve">Объяснять, как производится измерение площадей многоугольников, какие многоугольники называются равновеликими и какие — равносоставленными; формулировать основные свойства площадей и выводить с их помощью формулы площадей прямоу</w:t>
            </w:r>
            <w:r>
              <w:rPr>
                <w:rFonts w:ascii="Times New Roman" w:hAnsi="Times New Roman" w:eastAsia="PragmaticaC" w:cs="Times New Roman"/>
                <w:sz w:val="24"/>
              </w:rPr>
              <w:t xml:space="preserve">гольника, параллелограмма,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теорему Пифагора и обратную ей; выводить формулу Герона для площади треугольника;</w:t>
            </w:r>
            <w:r>
              <w:rPr>
                <w:rFonts w:ascii="Times New Roman" w:hAnsi="Times New Roman" w:eastAsia="PragmaticaC" w:cs="Times New Roman"/>
                <w:sz w:val="24"/>
              </w:rPr>
              <w:t xml:space="preserve"> решать задачи на вычисление и доказательство, связанные с формулами площадей и теоремой Пифагора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Понятие площади многоугольника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квадрата, прямоугольника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параллелограмма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параллелограмма. Решение задач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практикум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треугольника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треугольника. Решение задач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практикум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трапеции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Пифагора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Теорема, обратная теореме Пифагора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Исследование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Пифагора. Решение задач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игра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30"/>
              <w:jc w:val="center"/>
            </w:pPr>
            <w:r>
              <w:rPr>
                <w:rFonts w:cs="Times New Roman"/>
                <w:b/>
                <w:bCs/>
              </w:rPr>
              <w:t xml:space="preserve">Контрольная работа  по теме «Площадь»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Решение задач на тему «Площадь. Теорема Пифагора»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полугодие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Решение задач на нахождение площадей фигур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соревнование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06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четверть</w:t>
            </w:r>
            <w:r/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06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ПОДОБНЫЕ ТРЕУГОЛЬНИКИ — 19ч.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подобных треугольников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restart"/>
            <w:textDirection w:val="lrTb"/>
            <w:noWrap w:val="false"/>
          </w:tcPr>
          <w:p>
            <w:pPr>
              <w:pStyle w:val="92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понятие пропорциональности отрезков; формулировать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отрезках в прямоугольном треугольнике; объяснять, что такое метод подобия в задачах на построение, и приводить примеры применения этого метода;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 можно использовать свойства подобных треугольников в измерительных работах на местности; объяснять, как ввести понятие подобия для </w:t>
            </w:r>
            <w:r>
              <w:rPr>
                <w:rFonts w:ascii="Times New Roman" w:hAnsi="Times New Roman" w:eastAsia="PragmaticaC" w:cs="Times New Roman"/>
                <w:sz w:val="24"/>
                <w:szCs w:val="24"/>
              </w:rPr>
              <w:t xml:space="preserve">произвольных фигур; формулировать определения и иллюстрировать понятия синуса, косинуса и тангенса острого угла прямоугольного треугольника; выводить основное тригонометрическое тождество и значения синуса, косинуса и тангенса для углов 30</w:t>
            </w:r>
            <w:r>
              <w:rPr>
                <w:rFonts w:ascii="Times New Roman" w:hAnsi="Times New Roman" w:eastAsia="SymbolMat" w:cs="Times New Roman"/>
                <w:sz w:val="24"/>
                <w:szCs w:val="24"/>
              </w:rPr>
              <w:t xml:space="preserve">°</w:t>
            </w:r>
            <w:r>
              <w:rPr>
                <w:rFonts w:ascii="Times New Roman" w:hAnsi="Times New Roman" w:eastAsia="PragmaticaC" w:cs="Times New Roman"/>
                <w:sz w:val="24"/>
                <w:szCs w:val="24"/>
              </w:rPr>
              <w:t xml:space="preserve">, 45</w:t>
            </w:r>
            <w:r>
              <w:rPr>
                <w:rFonts w:ascii="Times New Roman" w:hAnsi="Times New Roman" w:eastAsia="SymbolMat" w:cs="Times New Roman"/>
                <w:sz w:val="24"/>
                <w:szCs w:val="24"/>
              </w:rPr>
              <w:t xml:space="preserve">°</w:t>
            </w:r>
            <w:r>
              <w:rPr>
                <w:rFonts w:ascii="Times New Roman" w:hAnsi="Times New Roman" w:eastAsia="PragmaticaC" w:cs="Times New Roman"/>
                <w:sz w:val="24"/>
                <w:szCs w:val="24"/>
              </w:rPr>
              <w:t xml:space="preserve">, 60</w:t>
            </w:r>
            <w:r>
              <w:rPr>
                <w:rFonts w:ascii="Times New Roman" w:hAnsi="Times New Roman" w:eastAsia="SymbolMat" w:cs="Times New Roman"/>
                <w:sz w:val="24"/>
                <w:szCs w:val="24"/>
              </w:rPr>
              <w:t xml:space="preserve">°</w:t>
            </w:r>
            <w:r>
              <w:rPr>
                <w:rFonts w:ascii="Times New Roman" w:hAnsi="Times New Roman" w:eastAsia="PragmaticaC" w:cs="Times New Roman"/>
                <w:sz w:val="24"/>
                <w:szCs w:val="24"/>
              </w:rPr>
              <w:t xml:space="preserve">; решать задачи, связанные с подобием треугольников, для вычисления значений тригонометрических функций использовать компьютерные программы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Отношение площадей подобных треугольников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Исследование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Первый признак подобия треугольников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на применение первого </w:t>
            </w:r>
            <w:r>
              <w:rPr>
                <w:rFonts w:ascii="Times New Roman" w:hAnsi="Times New Roman" w:cs="Times New Roman"/>
                <w:sz w:val="24"/>
              </w:rPr>
              <w:t xml:space="preserve">признака подобия треугольников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практику</w:t>
            </w:r>
            <w:r>
              <w:rPr>
                <w:rFonts w:ascii="Times New Roman" w:hAnsi="Times New Roman" w:cs="Times New Roman"/>
                <w:sz w:val="24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Второй и третий признаки подобия треугольников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на применение признаков подобия треугольников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конференция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на применение признаков подобия треугольников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Контрольная работа  по теме «Подобные треугольники»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Анализ контрольной работы. Средняя линия треугольника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Средняя линия треугольника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Свойство медиан треугольника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исследование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Пропорциональные отрезки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Пропорциональные отрезки в прямоугольном треугольнике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Измерительные работы на местности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Исследование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Задачи на построение методом подобия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Синус, косинус и тангенс острого угла прямоугольного треугольника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лекция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Значения синуса, косинуса и тангенса для углов 30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</w:rPr>
              <w:t xml:space="preserve">, 45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</w:rPr>
              <w:t xml:space="preserve">, 60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Соотношения между сторонами и углами прямоугольного треугольника. Решение задач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практикум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Контрольная работа  по теме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«Соотношения между сторонами и углами прямоугольного треугольника»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06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ОКРУЖНОСТЬ — 17ч.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контрольной работы. Взаимное расположение прямой и окружности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исследование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PragmaticaC" w:cs="Times New Roman"/>
                <w:sz w:val="24"/>
              </w:rPr>
              <w:t xml:space="preserve">Исследовать взаимное расположение прямой и окружности; формулировать определение касательной к окружности; </w:t>
            </w:r>
            <w:r>
              <w:rPr>
                <w:rFonts w:ascii="Times New Roman" w:hAnsi="Times New Roman" w:eastAsia="PragmaticaC" w:cs="Times New Roman"/>
                <w:sz w:val="24"/>
              </w:rPr>
              <w:t xml:space="preserve">формулировать и доказывать теоремы: о свойстве касател</w:t>
            </w:r>
            <w:r>
              <w:rPr>
                <w:rFonts w:ascii="Times New Roman" w:hAnsi="Times New Roman" w:eastAsia="PragmaticaC" w:cs="Times New Roman"/>
                <w:sz w:val="24"/>
              </w:rPr>
              <w:t xml:space="preserve">ьной, о признаке касательной, об отрезках касательных, проведённых из одной точки; формулировать понятия центрального угла и градусной меры дуги окружности; формулировать и доказывать теоремы: о вписанном угле, о произведении отрезков пересекающихся хорд; </w:t>
            </w:r>
            <w:r>
              <w:rPr>
                <w:rFonts w:ascii="Times New Roman" w:hAnsi="Times New Roman" w:eastAsia="PragmaticaC" w:cs="Times New Roman"/>
                <w:sz w:val="24"/>
              </w:rPr>
              <w:t xml:space="preserve">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треугольника; о серединном перпендикуляре к отрезку и, как следствие, о пересечении серед</w:t>
            </w:r>
            <w:r>
              <w:rPr>
                <w:rFonts w:ascii="Times New Roman" w:hAnsi="Times New Roman" w:eastAsia="PragmaticaC" w:cs="Times New Roman"/>
                <w:sz w:val="24"/>
              </w:rPr>
              <w:t xml:space="preserve">инных перпендикуляров к сторонам треугольника; о пересечении высот треугольника; формулировать определения окружностей, вписанной в многоугольник и описанной около многоугольника; формулировать и доказывать теоремы: об  окружности, вписанной в треугольник;</w:t>
            </w:r>
            <w:r>
              <w:rPr>
                <w:rFonts w:ascii="Times New Roman" w:hAnsi="Times New Roman" w:eastAsia="PragmaticaC" w:cs="Times New Roman"/>
                <w:sz w:val="24"/>
              </w:rPr>
              <w:t xml:space="preserve"> об окружности, описанной около треугольника; о свойстве сторон описанного четырёхугольника; о свойстве углов вписанног</w:t>
            </w:r>
            <w:r>
              <w:rPr>
                <w:rFonts w:ascii="Times New Roman" w:hAnsi="Times New Roman" w:eastAsia="PragmaticaC" w:cs="Times New Roman"/>
                <w:sz w:val="24"/>
              </w:rPr>
              <w:t xml:space="preserve">о четырёх угольника; решать задачи на вычисление, доказательство и построение, связанные с окружностью, вписанными и описанными треугольниками и четырёхугольниками; исследовать свойства конфигураций, связанных с окружностью, с помощью компьютерных программ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96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четверть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Касательная к окружности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1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Касательная к окружности. Решение задач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1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практикум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Градусная мера дуги окружности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1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Теорема о вписанном угле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1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Теорема об отрезках пересекающихся хорд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1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по теме «Центральные и вписанные углы»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1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конференция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Свойство биссектрисы угла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1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Серединный перпендикуляр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1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Теорема о точке пересечения высот треугольника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1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лекция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Вписанная окружность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1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Свойство описанного четырехугольника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1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исследование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Описанная окружность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1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Свойство вписанного четырехугольника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1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57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Обобщающий урок по теме «Окружность»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1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по теме «Окружность»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1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14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</w:rPr>
              <w:t xml:space="preserve">практикум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946" w:type="dxa"/>
            <w:vMerge w:val="continue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at">
    <w:panose1 w:val="05040102010807070707"/>
  </w:font>
  <w:font w:name="@Arial Unicode MS">
    <w:panose1 w:val="05040102010807070707"/>
  </w:font>
  <w:font w:name="Symbol">
    <w:panose1 w:val="05010000000000000000"/>
  </w:font>
  <w:font w:name="NewtonCSanPin-Regular">
    <w:panose1 w:val="05040102010807070707"/>
  </w:font>
  <w:font w:name="Tahoma">
    <w:panose1 w:val="020B0506030602030204"/>
  </w:font>
  <w:font w:name="Calibri">
    <w:panose1 w:val="020F0502020204030204"/>
  </w:font>
  <w:font w:name="PragmaticaC">
    <w:panose1 w:val="05040102010807070707"/>
  </w:font>
  <w:font w:name="Wingdings">
    <w:panose1 w:val="05010000000000000000"/>
  </w:font>
  <w:font w:name="Microsoft YaHei">
    <w:panose1 w:val="020F0502020204030204"/>
  </w:font>
  <w:font w:name="Times New Roman">
    <w:panose1 w:val="02020603050405020304"/>
  </w:font>
  <w:font w:name="Wingdings 2">
    <w:panose1 w:val="05040102010807070707"/>
  </w:font>
  <w:font w:name="SimSun">
    <w:panose1 w:val="02020603020101020101"/>
  </w:font>
  <w:font w:name="Mangal">
    <w:panose1 w:val="02040503050406030204"/>
  </w:font>
  <w:font w:name="OpenSymbol">
    <w:panose1 w:val="05010000000000000000"/>
  </w:font>
  <w:font w:name="Courier New">
    <w:panose1 w:val="02070409020205020404"/>
  </w:font>
  <w:font w:name="Newton-Regular">
    <w:panose1 w:val="05040102010807070707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9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59"/>
    <w:next w:val="859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0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59"/>
    <w:next w:val="859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0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0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0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0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0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0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59"/>
    <w:next w:val="859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0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Title"/>
    <w:basedOn w:val="859"/>
    <w:next w:val="859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0"/>
    <w:link w:val="706"/>
    <w:uiPriority w:val="10"/>
    <w:rPr>
      <w:sz w:val="48"/>
      <w:szCs w:val="48"/>
    </w:rPr>
  </w:style>
  <w:style w:type="paragraph" w:styleId="708">
    <w:name w:val="Subtitle"/>
    <w:basedOn w:val="859"/>
    <w:next w:val="859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0"/>
    <w:link w:val="708"/>
    <w:uiPriority w:val="11"/>
    <w:rPr>
      <w:sz w:val="24"/>
      <w:szCs w:val="24"/>
    </w:rPr>
  </w:style>
  <w:style w:type="paragraph" w:styleId="710">
    <w:name w:val="Quote"/>
    <w:basedOn w:val="859"/>
    <w:next w:val="859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9"/>
    <w:next w:val="859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0"/>
    <w:link w:val="932"/>
    <w:uiPriority w:val="99"/>
  </w:style>
  <w:style w:type="character" w:styleId="715">
    <w:name w:val="Footer Char"/>
    <w:basedOn w:val="860"/>
    <w:link w:val="934"/>
    <w:uiPriority w:val="99"/>
  </w:style>
  <w:style w:type="character" w:styleId="716">
    <w:name w:val="Caption Char"/>
    <w:basedOn w:val="919"/>
    <w:link w:val="934"/>
    <w:uiPriority w:val="99"/>
  </w:style>
  <w:style w:type="table" w:styleId="717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widowControl w:val="off"/>
    </w:pPr>
    <w:rPr>
      <w:rFonts w:ascii="Arial" w:hAnsi="Arial" w:eastAsia="SimSun" w:cs="Mangal"/>
      <w:szCs w:val="24"/>
      <w:lang w:eastAsia="zh-CN" w:bidi="hi-IN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character" w:styleId="863" w:customStyle="1">
    <w:name w:val="WW8Num1z0"/>
    <w:rPr>
      <w:rFonts w:ascii="Wingdings 2" w:hAnsi="Wingdings 2" w:cs="OpenSymbol"/>
    </w:rPr>
  </w:style>
  <w:style w:type="character" w:styleId="864" w:customStyle="1">
    <w:name w:val="WW8Num1z1"/>
    <w:rPr>
      <w:rFonts w:ascii="OpenSymbol" w:hAnsi="OpenSymbol" w:cs="OpenSymbol"/>
    </w:rPr>
  </w:style>
  <w:style w:type="character" w:styleId="865" w:customStyle="1">
    <w:name w:val="WW8Num2z0"/>
  </w:style>
  <w:style w:type="character" w:styleId="866" w:customStyle="1">
    <w:name w:val="WW8Num2z1"/>
  </w:style>
  <w:style w:type="character" w:styleId="867" w:customStyle="1">
    <w:name w:val="WW8Num2z2"/>
  </w:style>
  <w:style w:type="character" w:styleId="868" w:customStyle="1">
    <w:name w:val="WW8Num2z3"/>
  </w:style>
  <w:style w:type="character" w:styleId="869" w:customStyle="1">
    <w:name w:val="WW8Num2z4"/>
  </w:style>
  <w:style w:type="character" w:styleId="870" w:customStyle="1">
    <w:name w:val="WW8Num2z5"/>
  </w:style>
  <w:style w:type="character" w:styleId="871" w:customStyle="1">
    <w:name w:val="WW8Num2z6"/>
  </w:style>
  <w:style w:type="character" w:styleId="872" w:customStyle="1">
    <w:name w:val="WW8Num2z7"/>
  </w:style>
  <w:style w:type="character" w:styleId="873" w:customStyle="1">
    <w:name w:val="WW8Num2z8"/>
  </w:style>
  <w:style w:type="character" w:styleId="874" w:customStyle="1">
    <w:name w:val="WW8Num3z0"/>
  </w:style>
  <w:style w:type="character" w:styleId="875" w:customStyle="1">
    <w:name w:val="WW8Num3z1"/>
  </w:style>
  <w:style w:type="character" w:styleId="876" w:customStyle="1">
    <w:name w:val="WW8Num3z2"/>
  </w:style>
  <w:style w:type="character" w:styleId="877" w:customStyle="1">
    <w:name w:val="WW8Num3z3"/>
  </w:style>
  <w:style w:type="character" w:styleId="878" w:customStyle="1">
    <w:name w:val="WW8Num3z4"/>
  </w:style>
  <w:style w:type="character" w:styleId="879" w:customStyle="1">
    <w:name w:val="WW8Num3z5"/>
  </w:style>
  <w:style w:type="character" w:styleId="880" w:customStyle="1">
    <w:name w:val="WW8Num3z6"/>
  </w:style>
  <w:style w:type="character" w:styleId="881" w:customStyle="1">
    <w:name w:val="WW8Num3z7"/>
  </w:style>
  <w:style w:type="character" w:styleId="882" w:customStyle="1">
    <w:name w:val="WW8Num3z8"/>
  </w:style>
  <w:style w:type="character" w:styleId="883" w:customStyle="1">
    <w:name w:val="Основной шрифт абзаца1"/>
  </w:style>
  <w:style w:type="character" w:styleId="884" w:customStyle="1">
    <w:name w:val="WW8Num1z2"/>
    <w:rPr>
      <w:rFonts w:ascii="Wingdings" w:hAnsi="Wingdings" w:cs="Wingdings"/>
    </w:rPr>
  </w:style>
  <w:style w:type="character" w:styleId="885" w:customStyle="1">
    <w:name w:val="WW8Num4z0"/>
    <w:rPr>
      <w:rFonts w:ascii="Wingdings 2" w:hAnsi="Wingdings 2" w:cs="OpenSymbol"/>
    </w:rPr>
  </w:style>
  <w:style w:type="character" w:styleId="886" w:customStyle="1">
    <w:name w:val="WW8Num4z1"/>
    <w:rPr>
      <w:rFonts w:ascii="OpenSymbol" w:hAnsi="OpenSymbol" w:cs="OpenSymbol"/>
    </w:rPr>
  </w:style>
  <w:style w:type="character" w:styleId="887" w:customStyle="1">
    <w:name w:val="WW8Num5z0"/>
    <w:rPr>
      <w:rFonts w:ascii="Wingdings 2" w:hAnsi="Wingdings 2" w:cs="OpenSymbol"/>
    </w:rPr>
  </w:style>
  <w:style w:type="character" w:styleId="888" w:customStyle="1">
    <w:name w:val="WW8Num5z1"/>
    <w:rPr>
      <w:rFonts w:ascii="OpenSymbol" w:hAnsi="OpenSymbol" w:cs="OpenSymbol"/>
    </w:rPr>
  </w:style>
  <w:style w:type="character" w:styleId="889" w:customStyle="1">
    <w:name w:val="WW8Num6z0"/>
    <w:rPr>
      <w:rFonts w:ascii="Wingdings 2" w:hAnsi="Wingdings 2" w:cs="OpenSymbol"/>
    </w:rPr>
  </w:style>
  <w:style w:type="character" w:styleId="890" w:customStyle="1">
    <w:name w:val="WW8Num6z1"/>
    <w:rPr>
      <w:rFonts w:ascii="OpenSymbol" w:hAnsi="OpenSymbol" w:cs="OpenSymbol"/>
    </w:rPr>
  </w:style>
  <w:style w:type="character" w:styleId="891" w:customStyle="1">
    <w:name w:val="WW8Num7z0"/>
    <w:rPr>
      <w:rFonts w:ascii="Wingdings 2" w:hAnsi="Wingdings 2" w:cs="OpenSymbol"/>
    </w:rPr>
  </w:style>
  <w:style w:type="character" w:styleId="892" w:customStyle="1">
    <w:name w:val="WW8Num7z1"/>
    <w:rPr>
      <w:rFonts w:ascii="OpenSymbol" w:hAnsi="OpenSymbol" w:cs="OpenSymbol"/>
    </w:rPr>
  </w:style>
  <w:style w:type="character" w:styleId="893" w:customStyle="1">
    <w:name w:val="WW8Num8z0"/>
    <w:rPr>
      <w:rFonts w:ascii="Wingdings 2" w:hAnsi="Wingdings 2" w:cs="OpenSymbol"/>
    </w:rPr>
  </w:style>
  <w:style w:type="character" w:styleId="894" w:customStyle="1">
    <w:name w:val="WW8Num8z1"/>
    <w:rPr>
      <w:rFonts w:ascii="OpenSymbol" w:hAnsi="OpenSymbol" w:cs="OpenSymbol"/>
    </w:rPr>
  </w:style>
  <w:style w:type="character" w:styleId="895" w:customStyle="1">
    <w:name w:val="WW8Num9z0"/>
    <w:rPr>
      <w:rFonts w:ascii="Wingdings 2" w:hAnsi="Wingdings 2" w:cs="OpenSymbol"/>
    </w:rPr>
  </w:style>
  <w:style w:type="character" w:styleId="896" w:customStyle="1">
    <w:name w:val="WW8Num9z1"/>
    <w:rPr>
      <w:rFonts w:ascii="OpenSymbol" w:hAnsi="OpenSymbol" w:cs="OpenSymbol"/>
    </w:rPr>
  </w:style>
  <w:style w:type="character" w:styleId="897" w:customStyle="1">
    <w:name w:val="WW8Num10z0"/>
    <w:rPr>
      <w:rFonts w:ascii="Wingdings 2" w:hAnsi="Wingdings 2" w:cs="OpenSymbol"/>
    </w:rPr>
  </w:style>
  <w:style w:type="character" w:styleId="898" w:customStyle="1">
    <w:name w:val="WW8Num10z1"/>
    <w:rPr>
      <w:rFonts w:ascii="OpenSymbol" w:hAnsi="OpenSymbol" w:cs="OpenSymbol"/>
    </w:rPr>
  </w:style>
  <w:style w:type="character" w:styleId="899" w:customStyle="1">
    <w:name w:val="WW8Num11z0"/>
    <w:rPr>
      <w:rFonts w:ascii="Wingdings 2" w:hAnsi="Wingdings 2" w:cs="OpenSymbol"/>
    </w:rPr>
  </w:style>
  <w:style w:type="character" w:styleId="900" w:customStyle="1">
    <w:name w:val="WW8Num11z1"/>
    <w:rPr>
      <w:rFonts w:ascii="OpenSymbol" w:hAnsi="OpenSymbol" w:cs="OpenSymbol"/>
    </w:rPr>
  </w:style>
  <w:style w:type="character" w:styleId="901" w:customStyle="1">
    <w:name w:val="WW8Num12z0"/>
    <w:rPr>
      <w:rFonts w:ascii="Wingdings 2" w:hAnsi="Wingdings 2" w:cs="OpenSymbol"/>
    </w:rPr>
  </w:style>
  <w:style w:type="character" w:styleId="902" w:customStyle="1">
    <w:name w:val="WW8Num12z1"/>
    <w:rPr>
      <w:rFonts w:ascii="OpenSymbol" w:hAnsi="OpenSymbol" w:cs="OpenSymbol"/>
    </w:rPr>
  </w:style>
  <w:style w:type="character" w:styleId="903" w:customStyle="1">
    <w:name w:val="WW8Num13z0"/>
    <w:rPr>
      <w:rFonts w:ascii="Wingdings 2" w:hAnsi="Wingdings 2" w:cs="OpenSymbol"/>
    </w:rPr>
  </w:style>
  <w:style w:type="character" w:styleId="904" w:customStyle="1">
    <w:name w:val="WW8Num13z1"/>
    <w:rPr>
      <w:rFonts w:ascii="OpenSymbol" w:hAnsi="OpenSymbol" w:cs="OpenSymbol"/>
    </w:rPr>
  </w:style>
  <w:style w:type="character" w:styleId="905" w:customStyle="1">
    <w:name w:val="Absatz-Standardschriftart"/>
  </w:style>
  <w:style w:type="character" w:styleId="906" w:customStyle="1">
    <w:name w:val="WW-Absatz-Standardschriftart"/>
  </w:style>
  <w:style w:type="character" w:styleId="907" w:customStyle="1">
    <w:name w:val="WW-Absatz-Standardschriftart1"/>
  </w:style>
  <w:style w:type="character" w:styleId="908" w:customStyle="1">
    <w:name w:val="WW-Absatz-Standardschriftart11"/>
  </w:style>
  <w:style w:type="character" w:styleId="909" w:customStyle="1">
    <w:name w:val="WW-Absatz-Standardschriftart111"/>
  </w:style>
  <w:style w:type="character" w:styleId="910">
    <w:name w:val="Hyperlink"/>
    <w:rPr>
      <w:color w:val="000080"/>
      <w:u w:val="single"/>
    </w:rPr>
  </w:style>
  <w:style w:type="character" w:styleId="911" w:customStyle="1">
    <w:name w:val="WW8Num15z0"/>
    <w:rPr>
      <w:rFonts w:ascii="Wingdings 2" w:hAnsi="Wingdings 2" w:cs="OpenSymbol"/>
    </w:rPr>
  </w:style>
  <w:style w:type="character" w:styleId="912" w:customStyle="1">
    <w:name w:val="WW8Num15z1"/>
    <w:rPr>
      <w:rFonts w:ascii="OpenSymbol" w:hAnsi="OpenSymbol" w:cs="OpenSymbol"/>
    </w:rPr>
  </w:style>
  <w:style w:type="character" w:styleId="913" w:customStyle="1">
    <w:name w:val="WW8Num14z0"/>
    <w:rPr>
      <w:rFonts w:ascii="Wingdings 2" w:hAnsi="Wingdings 2" w:cs="OpenSymbol"/>
    </w:rPr>
  </w:style>
  <w:style w:type="character" w:styleId="914" w:customStyle="1">
    <w:name w:val="WW8Num14z1"/>
    <w:rPr>
      <w:rFonts w:ascii="OpenSymbol" w:hAnsi="OpenSymbol" w:cs="OpenSymbol"/>
    </w:rPr>
  </w:style>
  <w:style w:type="character" w:styleId="915" w:customStyle="1">
    <w:name w:val="Символ нумерации"/>
  </w:style>
  <w:style w:type="paragraph" w:styleId="916" w:customStyle="1">
    <w:name w:val="Заголовок1"/>
    <w:basedOn w:val="859"/>
    <w:next w:val="917"/>
    <w:pPr>
      <w:keepNext/>
      <w:spacing w:before="240" w:after="120"/>
    </w:pPr>
    <w:rPr>
      <w:rFonts w:eastAsia="Microsoft YaHei"/>
      <w:sz w:val="28"/>
      <w:szCs w:val="28"/>
    </w:rPr>
  </w:style>
  <w:style w:type="paragraph" w:styleId="917">
    <w:name w:val="Body Text"/>
    <w:basedOn w:val="859"/>
    <w:pPr>
      <w:spacing w:after="120"/>
    </w:pPr>
  </w:style>
  <w:style w:type="paragraph" w:styleId="918">
    <w:name w:val="List"/>
    <w:basedOn w:val="917"/>
  </w:style>
  <w:style w:type="paragraph" w:styleId="919">
    <w:name w:val="Caption"/>
    <w:basedOn w:val="859"/>
    <w:qFormat/>
    <w:pPr>
      <w:spacing w:before="120" w:after="120"/>
      <w:suppressLineNumbers/>
    </w:pPr>
    <w:rPr>
      <w:rFonts w:cs="Arial Unicode MS"/>
      <w:i/>
      <w:iCs/>
      <w:sz w:val="24"/>
    </w:rPr>
  </w:style>
  <w:style w:type="paragraph" w:styleId="920" w:customStyle="1">
    <w:name w:val="Указатель2"/>
    <w:basedOn w:val="859"/>
    <w:pPr>
      <w:suppressLineNumbers/>
    </w:pPr>
    <w:rPr>
      <w:rFonts w:cs="Arial Unicode MS"/>
    </w:rPr>
  </w:style>
  <w:style w:type="paragraph" w:styleId="921" w:customStyle="1">
    <w:name w:val="Название1"/>
    <w:basedOn w:val="859"/>
    <w:pPr>
      <w:spacing w:before="120" w:after="120"/>
      <w:suppressLineNumbers/>
    </w:pPr>
    <w:rPr>
      <w:i/>
      <w:iCs/>
    </w:rPr>
  </w:style>
  <w:style w:type="paragraph" w:styleId="922" w:customStyle="1">
    <w:name w:val="Указатель1"/>
    <w:basedOn w:val="859"/>
    <w:pPr>
      <w:suppressLineNumbers/>
    </w:pPr>
  </w:style>
  <w:style w:type="paragraph" w:styleId="923" w:customStyle="1">
    <w:name w:val="Содержимое таблицы"/>
    <w:basedOn w:val="859"/>
    <w:pPr>
      <w:suppressLineNumbers/>
    </w:pPr>
  </w:style>
  <w:style w:type="paragraph" w:styleId="924" w:customStyle="1">
    <w:name w:val="Без интервала1"/>
    <w:rPr>
      <w:rFonts w:ascii="Arial" w:hAnsi="Arial" w:eastAsia="SimSun" w:cs="Mangal"/>
      <w:color w:val="000000"/>
      <w:szCs w:val="24"/>
      <w:lang w:eastAsia="zh-CN" w:bidi="hi-IN"/>
    </w:rPr>
  </w:style>
  <w:style w:type="paragraph" w:styleId="925" w:customStyle="1">
    <w:name w:val="Красная строка1"/>
    <w:basedOn w:val="917"/>
    <w:pPr>
      <w:ind w:firstLine="210"/>
    </w:pPr>
  </w:style>
  <w:style w:type="paragraph" w:styleId="926">
    <w:name w:val="List Paragraph"/>
    <w:basedOn w:val="859"/>
    <w:qFormat/>
    <w:pPr>
      <w:ind w:left="720"/>
      <w:spacing w:after="200" w:line="276" w:lineRule="auto"/>
    </w:pPr>
    <w:rPr>
      <w:rFonts w:ascii="Calibri" w:hAnsi="Calibri" w:cs="Calibri"/>
      <w:sz w:val="22"/>
    </w:rPr>
  </w:style>
  <w:style w:type="paragraph" w:styleId="927" w:customStyle="1">
    <w:name w:val="Абзац списка1"/>
    <w:basedOn w:val="859"/>
    <w:pPr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928" w:customStyle="1">
    <w:name w:val="Заголовок таблицы"/>
    <w:basedOn w:val="923"/>
    <w:pPr>
      <w:jc w:val="center"/>
    </w:pPr>
    <w:rPr>
      <w:b/>
      <w:bCs/>
    </w:rPr>
  </w:style>
  <w:style w:type="paragraph" w:styleId="929">
    <w:name w:val="Normal (Web)"/>
    <w:basedOn w:val="859"/>
    <w:rPr>
      <w:sz w:val="22"/>
      <w:szCs w:val="22"/>
    </w:rPr>
  </w:style>
  <w:style w:type="paragraph" w:styleId="930">
    <w:name w:val="No Spacing"/>
    <w:qFormat/>
    <w:rPr>
      <w:rFonts w:cs="Calibri"/>
      <w:sz w:val="24"/>
      <w:szCs w:val="24"/>
      <w:lang w:eastAsia="zh-CN"/>
    </w:rPr>
  </w:style>
  <w:style w:type="table" w:styleId="931">
    <w:name w:val="Table Grid"/>
    <w:basedOn w:val="861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>
    <w:name w:val="Header"/>
    <w:basedOn w:val="859"/>
    <w:link w:val="9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3" w:customStyle="1">
    <w:name w:val="Верхний колонтитул Знак"/>
    <w:link w:val="932"/>
    <w:uiPriority w:val="99"/>
    <w:rPr>
      <w:rFonts w:ascii="Arial" w:hAnsi="Arial" w:eastAsia="SimSun" w:cs="Mangal"/>
      <w:szCs w:val="24"/>
      <w:lang w:eastAsia="zh-CN" w:bidi="hi-IN"/>
    </w:rPr>
  </w:style>
  <w:style w:type="paragraph" w:styleId="934">
    <w:name w:val="Footer"/>
    <w:basedOn w:val="859"/>
    <w:link w:val="9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5" w:customStyle="1">
    <w:name w:val="Нижний колонтитул Знак"/>
    <w:link w:val="934"/>
    <w:uiPriority w:val="99"/>
    <w:rPr>
      <w:rFonts w:ascii="Arial" w:hAnsi="Arial" w:eastAsia="SimSun" w:cs="Mangal"/>
      <w:szCs w:val="24"/>
      <w:lang w:eastAsia="zh-CN" w:bidi="hi-IN"/>
    </w:rPr>
  </w:style>
  <w:style w:type="paragraph" w:styleId="936">
    <w:name w:val="Balloon Text"/>
    <w:basedOn w:val="859"/>
    <w:link w:val="937"/>
    <w:uiPriority w:val="99"/>
    <w:semiHidden/>
    <w:unhideWhenUsed/>
    <w:rPr>
      <w:rFonts w:ascii="Tahoma" w:hAnsi="Tahoma"/>
      <w:sz w:val="16"/>
      <w:szCs w:val="14"/>
    </w:rPr>
  </w:style>
  <w:style w:type="character" w:styleId="937" w:customStyle="1">
    <w:name w:val="Текст выноски Знак"/>
    <w:basedOn w:val="860"/>
    <w:link w:val="936"/>
    <w:uiPriority w:val="99"/>
    <w:semiHidden/>
    <w:rPr>
      <w:rFonts w:ascii="Tahoma" w:hAnsi="Tahoma" w:eastAsia="SimSun" w:cs="Mangal"/>
      <w:sz w:val="16"/>
      <w:szCs w:val="1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Денис Третьяков</cp:lastModifiedBy>
  <cp:revision>6</cp:revision>
  <dcterms:created xsi:type="dcterms:W3CDTF">2023-09-29T06:56:00Z</dcterms:created>
  <dcterms:modified xsi:type="dcterms:W3CDTF">2023-10-23T15:38:36Z</dcterms:modified>
</cp:coreProperties>
</file>