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60"/>
        <w:ind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highlight w:val="none"/>
        </w:rPr>
      </w:r>
      <w:r>
        <w:rPr>
          <w:rFonts w:ascii="Times New Roman" w:hAnsi="Times New Roman" w:cs="Times New Roman"/>
          <w:b/>
          <w:highlight w:val="none"/>
        </w:rPr>
      </w:r>
      <w:r>
        <w:rPr>
          <w:rFonts w:ascii="Times New Roman" w:hAnsi="Times New Roman" w:cs="Times New Roman"/>
          <w:b/>
          <w:bCs/>
        </w:rPr>
      </w:r>
    </w:p>
    <w:p>
      <w:pPr>
        <w:pStyle w:val="860"/>
        <w:ind w:firstLine="0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  <w:highlight w:val="none"/>
        </w:rPr>
      </w:r>
      <w:r>
        <w:rPr>
          <w:rFonts w:ascii="Times New Roman" w:hAnsi="Times New Roman" w:cs="Times New Roman"/>
          <w:b/>
          <w:highlight w:val="none"/>
        </w:rPr>
      </w:r>
    </w:p>
    <w:p>
      <w:pPr>
        <w:pStyle w:val="860"/>
        <w:ind w:firstLine="0"/>
        <w:rPr>
          <w:rFonts w:ascii="Times New Roman" w:hAnsi="Times New Roman" w:cs="Times New Roman"/>
          <w:b/>
          <w:bCs/>
          <w:highlight w:val="none"/>
        </w:rPr>
      </w:pP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22450" cy="929401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73543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0" t="2001" r="1976" b="0"/>
                        <a:stretch/>
                      </pic:blipFill>
                      <pic:spPr bwMode="auto">
                        <a:xfrm flipH="0" flipV="0">
                          <a:off x="0" y="0"/>
                          <a:ext cx="6722449" cy="92940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9.33pt;height:731.8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  <w:bCs/>
          <w:highlight w:val="none"/>
        </w:rPr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  <w:bCs/>
          <w:highlight w:val="none"/>
        </w:rPr>
      </w:r>
    </w:p>
    <w:p>
      <w:pPr>
        <w:pStyle w:val="8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Рабочая программа по технологии для основной школы</w:t>
      </w:r>
      <w:r>
        <w:rPr>
          <w:rFonts w:ascii="Times New Roman" w:hAnsi="Times New Roman" w:cs="Times New Roman"/>
          <w:b/>
        </w:rPr>
        <w:t xml:space="preserve"> 6 класс</w: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</w:r>
    </w:p>
    <w:p>
      <w:pPr>
        <w:pStyle w:val="860"/>
        <w:jc w:val="center"/>
        <w:rPr>
          <w:b/>
        </w:rPr>
      </w:pPr>
      <w:r>
        <w:rPr>
          <w:rFonts w:ascii="Times New Roman" w:hAnsi="Times New Roman" w:cs="Times New Roman"/>
          <w:b/>
        </w:rPr>
        <w:t xml:space="preserve">(девочки)</w:t>
      </w:r>
      <w:r>
        <w:rPr>
          <w:b/>
        </w:rPr>
      </w:r>
      <w:r>
        <w:rPr>
          <w:b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записка.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406" w:right="4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ОБШЕКУЛЬТУРНЫЙ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ОБРАЗОВАТЕЛЬНЫЙ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КОНТЕНТ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4"/>
        <w:ind w:right="441"/>
        <w:jc w:val="both"/>
        <w:spacing w:before="163" w:line="271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Фундаментальной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общего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образования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является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освоение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учащимися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наиболее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значимых аспектов реальности. К таким аспектам, несомненно, относится и преобразовательная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деятельность человека.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254"/>
        <w:jc w:val="both"/>
        <w:spacing w:before="70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Деятельность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целенаправленному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преобразованию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окружающего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мира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существует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ровно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столько, сколько существует само человечество. Однако современные черты эта деятельность стала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приобретать с развитием машинного производства и связанных с ним изменений в интеллектуальной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практической деятельности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человека.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106"/>
        <w:jc w:val="both"/>
        <w:spacing w:before="72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Было обосновано положение, что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всякая деятельность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должна осуществляться в соответствии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некоторым методом, причём эффективность этого метода непосредственно зависит от того, насколько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он окажется формализуемым. Это положение стало основополагающей концепцией индустриального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общества.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Оно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сохранило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умножило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свою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значимость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информационном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обществе.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392"/>
        <w:jc w:val="both"/>
        <w:spacing w:before="71" w:line="280" w:lineRule="auto"/>
        <w:tabs>
          <w:tab w:val="left" w:pos="9440" w:leader="none"/>
        </w:tabs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Стержнем</w:t>
      </w:r>
      <w:r>
        <w:rPr>
          <w:b w:val="0"/>
          <w:spacing w:val="3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названной</w:t>
      </w:r>
      <w:r>
        <w:rPr>
          <w:b w:val="0"/>
          <w:spacing w:val="3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концепции</w:t>
      </w:r>
      <w:r>
        <w:rPr>
          <w:b w:val="0"/>
          <w:spacing w:val="3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является</w:t>
      </w:r>
      <w:r>
        <w:rPr>
          <w:b w:val="0"/>
          <w:spacing w:val="3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технология</w:t>
      </w:r>
      <w:r>
        <w:rPr>
          <w:b w:val="0"/>
          <w:spacing w:val="3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как</w:t>
      </w:r>
      <w:r>
        <w:rPr>
          <w:b w:val="0"/>
          <w:spacing w:val="3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логическое</w:t>
      </w:r>
      <w:r>
        <w:rPr>
          <w:b w:val="0"/>
          <w:spacing w:val="3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развити</w:t>
      </w:r>
      <w:r>
        <w:rPr>
          <w:b w:val="0"/>
          <w:sz w:val="24"/>
          <w:szCs w:val="24"/>
        </w:rPr>
        <w:t xml:space="preserve">е«</w:t>
      </w:r>
      <w:r>
        <w:rPr>
          <w:b w:val="0"/>
          <w:sz w:val="24"/>
          <w:szCs w:val="24"/>
        </w:rPr>
        <w:t xml:space="preserve">метода»</w:t>
      </w:r>
      <w:r>
        <w:rPr>
          <w:b w:val="0"/>
          <w:spacing w:val="29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следующих </w:t>
      </w:r>
      <w:r>
        <w:rPr>
          <w:b w:val="0"/>
          <w:spacing w:val="-1"/>
          <w:sz w:val="24"/>
          <w:szCs w:val="24"/>
        </w:rPr>
        <w:t xml:space="preserve">аспектах:</w:t>
      </w:r>
      <w:r>
        <w:rPr>
          <w:b w:val="0"/>
          <w:sz w:val="24"/>
          <w:szCs w:val="24"/>
        </w:rPr>
        <w:t xml:space="preserve"> процесс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достижения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поставленной</w:t>
      </w:r>
      <w:r>
        <w:rPr>
          <w:b w:val="0"/>
          <w:spacing w:val="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цели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формализован</w:t>
      </w:r>
      <w:r>
        <w:rPr>
          <w:b w:val="0"/>
          <w:spacing w:val="5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настолько,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что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становится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возможным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его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воспроизведение в широком спектре условий при практически идентичных </w:t>
      </w:r>
      <w:r>
        <w:rPr>
          <w:b w:val="0"/>
          <w:spacing w:val="-1"/>
          <w:sz w:val="24"/>
          <w:szCs w:val="24"/>
        </w:rPr>
        <w:t xml:space="preserve">результатах 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открывается</w:t>
      </w:r>
      <w:r>
        <w:rPr>
          <w:b w:val="0"/>
          <w:spacing w:val="2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принципиальная</w:t>
      </w:r>
      <w:r>
        <w:rPr>
          <w:b w:val="0"/>
          <w:spacing w:val="2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возможность</w:t>
      </w:r>
      <w:r>
        <w:rPr>
          <w:b w:val="0"/>
          <w:spacing w:val="2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автоматизации</w:t>
      </w:r>
      <w:r>
        <w:rPr>
          <w:b w:val="0"/>
          <w:spacing w:val="2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процессов</w:t>
      </w:r>
      <w:r>
        <w:rPr>
          <w:b w:val="0"/>
          <w:spacing w:val="2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изготовления</w:t>
      </w:r>
      <w:r>
        <w:rPr>
          <w:b w:val="0"/>
          <w:spacing w:val="19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изделий</w:t>
      </w:r>
      <w:r>
        <w:rPr>
          <w:b w:val="0"/>
          <w:spacing w:val="2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(что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постепенно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распространяется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практически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аспекты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человеческой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жизни).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113"/>
        <w:jc w:val="both"/>
        <w:spacing w:before="118" w:line="264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Развитие технологии тесно связано с научным знанием. Более того, конечной целью науки (начиная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науки Нового времени) является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именно создание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538"/>
        <w:jc w:val="both"/>
        <w:spacing w:before="65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ХХ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веке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сущность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была   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осмыслена     в     различных     плоскостях: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были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выделены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структуры,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родственные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понятию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прежде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всего,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понятие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алгоритма;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проанализирован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феномен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зарождающегося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технологического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общества;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исследованы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аспекты технологии.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112"/>
        <w:jc w:val="both"/>
        <w:spacing w:before="70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Информационные технологии, а затем информационные и коммуникационные технологии (ИКТ)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радикальным образом изменили человеческую цивилизацию, открыв беспрецедентные возможности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хранения,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обработки,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передачи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огромных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массивов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информации.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Изменилась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структура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человеческой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—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важнейшую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роль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стал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играть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информационный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фактор.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102"/>
        <w:jc w:val="both"/>
        <w:spacing w:before="70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Исключительно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значимыми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оказались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последствия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внедрения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ИТ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ИКТ,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которые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послужили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базой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разработки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широкого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распространения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сетей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информатизации общества. На сегодняшний день процесс информатизации приобретает качественно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новые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черты.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Возникло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понятие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«цифровой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экономики»,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что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подразумевает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превращение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 в важнейшую экономическую категорию, быстрое развитие информационного бизнеса 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рынка. Появились и интенсивно развиваются новые технологии: облачные, аддитивные, квантовые 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пр. Однако цифровая революция (её часто называют третьей революцией) является только прелюдией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новой,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более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масштабной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четвёртой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промышленной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революции.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изменения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самым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решительным образом влияют на школьный курс технологии, что было подчёркнуто в «Концепции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преподавания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«Технология»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образовательных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организациях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Российской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Федерации,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реализующих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основные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общеобразовательные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программы»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(далее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—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«Концепция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преподавания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предметной области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«Технология»).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jc w:val="both"/>
        <w:spacing w:line="288" w:lineRule="auto"/>
        <w:sectPr>
          <w:footnotePr/>
          <w:endnotePr/>
          <w:type w:val="nextPage"/>
          <w:pgSz w:w="11900" w:h="16850" w:orient="portrait"/>
          <w:pgMar w:top="780" w:right="540" w:bottom="280" w:left="56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52"/>
        <w:ind w:left="3864" w:hanging="3724"/>
        <w:spacing w:before="70" w:line="261" w:lineRule="auto"/>
        <w:rPr>
          <w:sz w:val="28"/>
          <w:szCs w:val="28"/>
        </w:rPr>
      </w:pPr>
      <w:r>
        <w:rPr>
          <w:sz w:val="28"/>
          <w:szCs w:val="28"/>
        </w:rPr>
        <w:t xml:space="preserve">ЦЕЛИ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«ТЕХНОЛОГИЯ»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ОСНОВНОМ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right="391" w:firstLine="180"/>
        <w:jc w:val="both"/>
        <w:spacing w:before="157" w:line="249" w:lineRule="auto"/>
        <w:rPr>
          <w:b w:val="0"/>
          <w:sz w:val="24"/>
          <w:szCs w:val="24"/>
        </w:rPr>
      </w:pPr>
      <w:r>
        <w:rPr>
          <w:sz w:val="24"/>
          <w:szCs w:val="24"/>
        </w:rPr>
        <w:t xml:space="preserve">Основной целью</w:t>
      </w:r>
      <w:r>
        <w:rPr>
          <w:b w:val="0"/>
          <w:sz w:val="24"/>
          <w:szCs w:val="24"/>
        </w:rPr>
        <w:t xml:space="preserve"> освоения предметной области «Технология» является формирование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технологической грамотности, глобальных компетенций, творческого мышления, необходимых для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перехода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 новым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приоритетам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научно-технологического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развития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Российской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Федерации.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287"/>
        <w:jc w:val="both"/>
        <w:spacing w:before="8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Задачами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курса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технологии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являются: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4"/>
        <w:ind w:right="104"/>
        <w:jc w:val="both"/>
        <w:spacing w:before="125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овладение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знаниями,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умениями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опытом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«Технология» как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необходимым компонентом общей культуры человека цифрового социума и актуальными для жизни в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этом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социуме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технологиями;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111"/>
        <w:jc w:val="both"/>
        <w:spacing w:before="69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овладение трудовыми умениями и необходимыми технологическими знаниями по преобразованию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материи, энергии и информации в соответствии с поставленными целями, исходя из экономических,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социальных,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экологических,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эстетических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критериев,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также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критериев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личной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общественной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безопасности;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112" w:firstLine="180"/>
        <w:jc w:val="both"/>
        <w:spacing w:before="1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формирование у обучающихся культуры проектной и исследовательской деятельности, готовности к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предложению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 осуществлению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новых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решений;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111"/>
        <w:jc w:val="both"/>
        <w:spacing w:before="70"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формирование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обучающихся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навыка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трудовой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цифровых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инструментов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 программных сервисов,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также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когнитивных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инструментов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 технологий;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114"/>
        <w:jc w:val="both"/>
        <w:spacing w:before="66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развитие умений оценивать свои профессиональные интересы и склонности в плане подготовки к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будущей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профессиональной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владение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методиками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оценки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профессиональных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предпочтений.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103" w:firstLine="180"/>
        <w:jc w:val="both"/>
        <w:spacing w:before="70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Как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подчёркивается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Концепции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преподавания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«Технология»,</w:t>
      </w:r>
      <w:r>
        <w:rPr>
          <w:b w:val="0"/>
          <w:spacing w:val="6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ведущей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формой учебной деятельности, направленной на достижение поставленных целей, является проектная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деятельность в полном цикле: от формулирования проблемы и постановки конкретной задачи до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получения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конкретных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значимых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результатов.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Именно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проектной</w:t>
      </w:r>
      <w:r>
        <w:rPr>
          <w:b w:val="0"/>
          <w:spacing w:val="6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достигается синтез многообразия аспектов образовательного процесса, включая личностные интересы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обучающихся. При этом разработка и реализация проекта должна осуществляться в определённых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масштабах,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позволяющих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реализовать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исследовательскую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знания,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полученные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обучающимися</w:t>
      </w:r>
      <w:r>
        <w:rPr>
          <w:b w:val="0"/>
          <w:sz w:val="24"/>
          <w:szCs w:val="24"/>
        </w:rPr>
        <w:t xml:space="preserve"> на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других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предметах.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830" w:firstLine="180"/>
        <w:jc w:val="both"/>
        <w:spacing w:before="7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Важно подчеркнуть, что именно в технологии реализуются все аспекты фундаментальной для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образования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категории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«знания»,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именно: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836"/>
        <w:jc w:val="both"/>
        <w:spacing w:before="70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понятийное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которое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складывается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набора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понятий,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характеризующих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данную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предметную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область; алгоритмическое</w:t>
      </w:r>
      <w:r>
        <w:rPr>
          <w:b w:val="0"/>
          <w:spacing w:val="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(технологическое)</w:t>
      </w:r>
      <w:r>
        <w:rPr>
          <w:b w:val="0"/>
          <w:spacing w:val="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</w:t>
      </w:r>
      <w:r>
        <w:rPr>
          <w:b w:val="0"/>
          <w:spacing w:val="1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—</w:t>
      </w:r>
      <w:r>
        <w:rPr>
          <w:b w:val="0"/>
          <w:spacing w:val="1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</w:t>
      </w:r>
      <w:r>
        <w:rPr>
          <w:b w:val="0"/>
          <w:spacing w:val="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методов,</w:t>
      </w:r>
      <w:r>
        <w:rPr>
          <w:b w:val="0"/>
          <w:spacing w:val="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технологий,</w:t>
      </w:r>
      <w:r>
        <w:rPr>
          <w:b w:val="0"/>
          <w:spacing w:val="1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приводящих</w:t>
      </w:r>
      <w:r>
        <w:rPr>
          <w:b w:val="0"/>
          <w:spacing w:val="1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желаемому</w:t>
      </w:r>
      <w:r>
        <w:rPr>
          <w:b w:val="0"/>
          <w:sz w:val="24"/>
          <w:szCs w:val="24"/>
        </w:rPr>
        <w:tab/>
        <w:t xml:space="preserve">результату</w:t>
      </w:r>
      <w:r>
        <w:rPr>
          <w:b w:val="0"/>
          <w:sz w:val="24"/>
          <w:szCs w:val="24"/>
        </w:rPr>
        <w:tab/>
        <w:t xml:space="preserve">при</w:t>
      </w:r>
      <w:r>
        <w:rPr>
          <w:b w:val="0"/>
          <w:sz w:val="24"/>
          <w:szCs w:val="24"/>
        </w:rPr>
        <w:tab/>
        <w:t xml:space="preserve">соблюдении</w:t>
      </w:r>
      <w:r>
        <w:rPr>
          <w:b w:val="0"/>
          <w:sz w:val="24"/>
          <w:szCs w:val="24"/>
        </w:rPr>
        <w:tab/>
        <w:t xml:space="preserve">определённых</w:t>
      </w:r>
      <w:r>
        <w:rPr>
          <w:b w:val="0"/>
          <w:sz w:val="24"/>
          <w:szCs w:val="24"/>
        </w:rPr>
        <w:t xml:space="preserve"> </w:t>
      </w:r>
      <w:r>
        <w:rPr>
          <w:b w:val="0"/>
          <w:spacing w:val="-1"/>
          <w:sz w:val="24"/>
          <w:szCs w:val="24"/>
        </w:rPr>
        <w:t xml:space="preserve">условий;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складывающееся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знания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понимания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сути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законов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закономерностей,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применяемых 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или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предметной области;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методологическое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—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общих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закономерностей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изучаемых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явлений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процессов.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255" w:firstLine="180"/>
        <w:jc w:val="both"/>
        <w:spacing w:before="122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Как и всякий общеобразовательный предмет, «Технология» отражает наиболее значимые аспекты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действительности,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которые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состоят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следующем: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right="245"/>
        <w:jc w:val="both"/>
        <w:spacing w:before="70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технологизация</w:t>
      </w:r>
      <w:r>
        <w:rPr>
          <w:b w:val="0"/>
          <w:sz w:val="24"/>
          <w:szCs w:val="24"/>
        </w:rPr>
        <w:t xml:space="preserve"> всех сторон человеческой жизни и деятельности является столь масштабной, что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интуитивных представлений о сущности и структуре технологического процесса явно недостаточно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1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успешной</w:t>
      </w:r>
      <w:r>
        <w:rPr>
          <w:b w:val="0"/>
          <w:spacing w:val="1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социализации</w:t>
      </w:r>
      <w:r>
        <w:rPr>
          <w:b w:val="0"/>
          <w:spacing w:val="1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учащихся</w:t>
      </w:r>
      <w:r>
        <w:rPr>
          <w:b w:val="0"/>
          <w:spacing w:val="1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—</w:t>
      </w:r>
      <w:r>
        <w:rPr>
          <w:b w:val="0"/>
          <w:spacing w:val="1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</w:t>
      </w:r>
      <w:r>
        <w:rPr>
          <w:b w:val="0"/>
          <w:spacing w:val="1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целенаправленное</w:t>
      </w:r>
      <w:r>
        <w:rPr>
          <w:b w:val="0"/>
          <w:spacing w:val="1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освоение</w:t>
      </w:r>
      <w:r>
        <w:rPr>
          <w:b w:val="0"/>
          <w:spacing w:val="1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всех</w:t>
      </w:r>
      <w:r>
        <w:rPr>
          <w:b w:val="0"/>
          <w:spacing w:val="2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этапов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jc w:val="both"/>
        <w:spacing w:line="288" w:lineRule="auto"/>
        <w:rPr>
          <w:rFonts w:ascii="Times New Roman" w:hAnsi="Times New Roman" w:cs="Times New Roman"/>
          <w:sz w:val="28"/>
          <w:szCs w:val="28"/>
        </w:rPr>
        <w:sectPr>
          <w:footnotePr/>
          <w:endnotePr/>
          <w:type w:val="nextPage"/>
          <w:pgSz w:w="11900" w:h="16850" w:orient="portrait"/>
          <w:pgMar w:top="780" w:right="540" w:bottom="280" w:left="560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4"/>
        <w:ind w:left="-1134"/>
        <w:jc w:val="both"/>
        <w:spacing w:before="70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технологической</w:t>
      </w:r>
      <w:r>
        <w:rPr>
          <w:b w:val="0"/>
          <w:spacing w:val="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цепочки</w:t>
      </w:r>
      <w:r>
        <w:rPr>
          <w:b w:val="0"/>
          <w:spacing w:val="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полного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цикла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поставленной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задачи.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этом</w:t>
      </w:r>
      <w:r>
        <w:rPr>
          <w:b w:val="0"/>
          <w:spacing w:val="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возможны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следующие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уровни освоения технологии: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8226"/>
        <w:jc w:val="both"/>
        <w:spacing w:before="70" w:line="34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уровень представления;</w:t>
      </w:r>
      <w:r>
        <w:rPr>
          <w:b w:val="0"/>
          <w:spacing w:val="-5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уровень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пользователя;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когнитивно-продуктивный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уровень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(создание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технологий);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12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практически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вся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современная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профессиональная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деятельность,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включая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ручной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труд,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125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существляется</w:t>
      </w:r>
      <w:r>
        <w:rPr>
          <w:b w:val="0"/>
          <w:sz w:val="24"/>
          <w:szCs w:val="24"/>
        </w:rPr>
        <w:t xml:space="preserve"> с применением информационных и цифровых технологий, формирование навыков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использования</w:t>
      </w:r>
      <w:r>
        <w:rPr>
          <w:b w:val="0"/>
          <w:spacing w:val="5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этих</w:t>
      </w:r>
      <w:r>
        <w:rPr>
          <w:b w:val="0"/>
          <w:spacing w:val="5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</w:t>
      </w:r>
      <w:r>
        <w:rPr>
          <w:b w:val="0"/>
          <w:spacing w:val="5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5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изготовлении</w:t>
      </w:r>
      <w:r>
        <w:rPr>
          <w:b w:val="0"/>
          <w:spacing w:val="5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изделий</w:t>
      </w:r>
      <w:r>
        <w:rPr>
          <w:b w:val="0"/>
          <w:spacing w:val="5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становится</w:t>
      </w:r>
      <w:r>
        <w:rPr>
          <w:b w:val="0"/>
          <w:spacing w:val="5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важной</w:t>
      </w:r>
      <w:r>
        <w:rPr>
          <w:b w:val="0"/>
          <w:spacing w:val="5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задачей</w:t>
      </w:r>
      <w:r>
        <w:rPr>
          <w:b w:val="0"/>
          <w:spacing w:val="5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5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курсе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386"/>
        <w:jc w:val="both"/>
        <w:spacing w:line="2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появление феномена «больших данных» оказывает существенное и далеко не позитивное влияние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 процесс познания, что говорит о необходимости освоения принципиально новых технологий —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информационно-когнитивных, нацеленных на освоение учащимися знаний, на развитии умения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учиться.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0"/>
        <w:ind w:left="-1134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52"/>
        <w:ind w:left="-1134" w:right="407"/>
        <w:jc w:val="both"/>
        <w:spacing w:before="64"/>
        <w:rPr>
          <w:sz w:val="28"/>
          <w:szCs w:val="28"/>
        </w:rPr>
      </w:pPr>
      <w:r>
        <w:rPr>
          <w:sz w:val="28"/>
          <w:szCs w:val="28"/>
        </w:rPr>
        <w:t xml:space="preserve">ПЛАНИРУЕМЫЕ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РЕЗУЛЬТАТЫ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left="-1134"/>
        <w:jc w:val="both"/>
        <w:spacing w:before="4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1134" w:right="407"/>
        <w:jc w:val="both"/>
        <w:spacing w:before="9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ЛИЧНОСТНЫЕ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РЕЗУЛЬТАТЫ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1134"/>
        <w:jc w:val="both"/>
        <w:spacing w:before="1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Патриотическое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воспитание: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4"/>
        <w:ind w:left="-1134"/>
        <w:jc w:val="both"/>
        <w:spacing w:before="36" w:line="271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проявление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интереса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истории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современному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состоянию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российской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науки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ценностное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отношение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 достижениям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российских</w:t>
      </w:r>
      <w:r>
        <w:rPr>
          <w:b w:val="0"/>
          <w:spacing w:val="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инженеров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учёных.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spacing w:before="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Гражданское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духовно-нравственное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воспитание: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4"/>
        <w:ind w:left="-1134"/>
        <w:jc w:val="both"/>
        <w:spacing w:before="5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готовность к активному участию в обсуждении общественно значимых и этических проблем,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связанных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современными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технологиями,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особенности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технологиями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четвёртой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промышленной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революции;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1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осознание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важности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морально-этических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принципов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связанной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реализацией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освоение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норм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правил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поведения,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роли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формы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социальной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жизни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группах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сообществах,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включая взрослые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 социальные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сообщества.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spacing w:before="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Эстетическое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воспитание: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4"/>
        <w:ind w:left="-1134"/>
        <w:jc w:val="both"/>
        <w:spacing w:before="3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восприятие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эстетических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каче</w:t>
      </w:r>
      <w:r>
        <w:rPr>
          <w:b w:val="0"/>
          <w:sz w:val="24"/>
          <w:szCs w:val="24"/>
        </w:rPr>
        <w:t xml:space="preserve">ств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</w:t>
      </w:r>
      <w:r>
        <w:rPr>
          <w:b w:val="0"/>
          <w:sz w:val="24"/>
          <w:szCs w:val="24"/>
        </w:rPr>
        <w:t xml:space="preserve">едметов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труда;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3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умение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создавать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эстетически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значимые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изделия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материалов.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spacing w:before="1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Ценности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научного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познания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практической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4"/>
        <w:ind w:left="-1134"/>
        <w:jc w:val="both"/>
        <w:spacing w:before="3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осознание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ценности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науки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как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фундамента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3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развитие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интереса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исследовательской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реализации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практике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достижений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науки.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spacing w:before="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культуры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здоровья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эмоционального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благополучия: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4"/>
        <w:ind w:left="-1134"/>
        <w:jc w:val="both"/>
        <w:spacing w:before="44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осознание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ценности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безопасного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образа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жизни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современном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мире,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важности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правил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безопасной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работы с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инструментами;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75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умение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распознавать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информационные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угрозы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осуществлять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защиту</w:t>
      </w:r>
      <w:r>
        <w:rPr>
          <w:b w:val="0"/>
          <w:spacing w:val="-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личности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угроз.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spacing w:before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Трудовое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воспитание: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4"/>
        <w:ind w:left="-1134" w:right="1331"/>
        <w:jc w:val="both"/>
        <w:spacing w:before="36" w:line="26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активное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участие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возникающих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практических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областей;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умение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ориентироваться 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мире современных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профессий.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spacing w:before="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Экологическое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воспитание: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4"/>
        <w:ind w:left="-1134"/>
        <w:jc w:val="both"/>
        <w:spacing w:before="43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воспитание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бережного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отношения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окружающей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среде,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понимание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необходимости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соблюдения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баланса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между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природой и </w:t>
      </w:r>
      <w:r>
        <w:rPr>
          <w:b w:val="0"/>
          <w:sz w:val="24"/>
          <w:szCs w:val="24"/>
        </w:rPr>
        <w:t xml:space="preserve">техносферой</w:t>
      </w:r>
      <w:r>
        <w:rPr>
          <w:b w:val="0"/>
          <w:sz w:val="24"/>
          <w:szCs w:val="24"/>
        </w:rPr>
        <w:t xml:space="preserve">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75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осознание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пределов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преобразовательной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человека.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8"/>
        <w:rPr>
          <w:b w:val="0"/>
          <w:sz w:val="28"/>
          <w:szCs w:val="28"/>
        </w:rPr>
      </w:pPr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</w:p>
    <w:p>
      <w:pPr>
        <w:pStyle w:val="852"/>
        <w:ind w:left="-1134" w:right="4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МЕТАПРЕДМЕТНЫЕ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РЕЗУЛЬТАТЫ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1134"/>
        <w:jc w:val="both"/>
        <w:spacing w:before="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универсальными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познавательными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действиями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before="5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Базовые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логические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действия: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4"/>
        <w:ind w:left="-1134" w:right="791"/>
        <w:jc w:val="both"/>
        <w:spacing w:before="5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выявлять и характеризовать существенные признаки природных и рукотворных объектов;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устанавливать существенный признак классификации, основание для обобщения и сравнения;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выявлять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закономерности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противоречия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рассматриваемых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фактах,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данных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наблюдениях,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относящихся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внешнему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миру;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5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выявлять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причинно-следственные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связи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изучении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природных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явлений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процессов,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также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процессов,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происходящих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техносфере</w:t>
      </w:r>
      <w:r>
        <w:rPr>
          <w:b w:val="0"/>
          <w:sz w:val="24"/>
          <w:szCs w:val="24"/>
        </w:rPr>
        <w:t xml:space="preserve">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1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самостоятельно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выбирать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способ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поставленной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используя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этого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необходимые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материалы,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инструменты 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spacing w:before="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Базовые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исследовательские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действия: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4"/>
        <w:ind w:left="-1134"/>
        <w:jc w:val="both"/>
        <w:spacing w:before="3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вопросы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как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исследовательский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познания;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1823"/>
        <w:jc w:val="both"/>
        <w:spacing w:before="7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формировать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запросы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информационной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системе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целью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получения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1823"/>
        <w:jc w:val="both"/>
        <w:spacing w:before="7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оценивать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полноту,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достоверность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актуальность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полученной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опытным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путём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изучать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свойства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различных материалов;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391"/>
        <w:jc w:val="both"/>
        <w:spacing w:before="1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овладевать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навыками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измерения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величин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помощью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измерительных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инструментов,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оценивать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погрешность измерения, уметь осуществлять арифметические действия с приближёнными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величинами;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строить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оценивать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модели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объектов,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явлений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процессов;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55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создавать,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применять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преобразовывать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знаки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символы,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модели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схемы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учебных 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познавательных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265"/>
        <w:jc w:val="both"/>
        <w:spacing w:before="1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 оценивать правильность выполнения учебной задачи, собственные возможности её решения;</w:t>
      </w:r>
      <w:r>
        <w:rPr>
          <w:b w:val="0"/>
          <w:spacing w:val="-5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прогнозировать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поведение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технической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системы,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том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числе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 учётом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синергетических эффектов.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spacing w:before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 с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информацией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4"/>
        <w:ind w:left="-1134" w:right="1331"/>
        <w:jc w:val="both"/>
        <w:spacing w:before="46" w:line="2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выбирать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форму</w:t>
      </w:r>
      <w:r>
        <w:rPr>
          <w:b w:val="0"/>
          <w:spacing w:val="-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представления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зависимости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поставленной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понимать различие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между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данными, информацией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знаниями;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владеть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начальными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навыками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работы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«большими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данными»;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4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владеть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технологией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трансформации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данных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информацию,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информации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знания.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52"/>
        <w:ind w:left="-1134"/>
        <w:jc w:val="both"/>
        <w:rPr>
          <w:b w:val="0"/>
        </w:rPr>
      </w:pPr>
      <w:r>
        <w:rPr>
          <w:b w:val="0"/>
        </w:rPr>
        <w:t xml:space="preserve">Овладение</w:t>
      </w:r>
      <w:r>
        <w:rPr>
          <w:b w:val="0"/>
          <w:spacing w:val="-5"/>
        </w:rPr>
        <w:t xml:space="preserve"> </w:t>
      </w:r>
      <w:r>
        <w:rPr>
          <w:b w:val="0"/>
        </w:rPr>
        <w:t xml:space="preserve">универсальными</w:t>
      </w:r>
      <w:r>
        <w:rPr>
          <w:b w:val="0"/>
          <w:spacing w:val="-3"/>
        </w:rPr>
        <w:t xml:space="preserve"> </w:t>
      </w:r>
      <w:r>
        <w:rPr>
          <w:b w:val="0"/>
        </w:rPr>
        <w:t xml:space="preserve">учебными</w:t>
      </w:r>
      <w:r>
        <w:rPr>
          <w:b w:val="0"/>
          <w:spacing w:val="-4"/>
        </w:rPr>
        <w:t xml:space="preserve"> </w:t>
      </w:r>
      <w:r>
        <w:rPr>
          <w:b w:val="0"/>
        </w:rPr>
        <w:t xml:space="preserve">регулятивными</w:t>
      </w:r>
      <w:r>
        <w:rPr>
          <w:b w:val="0"/>
          <w:spacing w:val="-3"/>
        </w:rPr>
        <w:t xml:space="preserve"> </w:t>
      </w:r>
      <w:r>
        <w:rPr>
          <w:b w:val="0"/>
        </w:rPr>
        <w:t xml:space="preserve">действиями</w:t>
      </w:r>
      <w:r>
        <w:rPr>
          <w:b w:val="0"/>
        </w:rPr>
      </w:r>
      <w:r>
        <w:rPr>
          <w:b w:val="0"/>
        </w:rPr>
      </w:r>
    </w:p>
    <w:p>
      <w:pPr>
        <w:ind w:left="-1134"/>
        <w:jc w:val="both"/>
        <w:spacing w:before="5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Самоорганизация: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4"/>
        <w:ind w:left="-1134"/>
        <w:jc w:val="both"/>
        <w:spacing w:before="53"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самостоятельно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планировать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пути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достижения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целей,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том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числе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альтернативные,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осознанно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выбирать наиболее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эффективные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способы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учебных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познавательных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153"/>
        <w:jc w:val="both"/>
        <w:spacing w:line="285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 соотносить свои действия с планируемыми результатами, осуществлять контроль своей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 в процессе достижения результата, определять способы действий в рамках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предложенных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условий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требований,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корректировать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действия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соответствии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изменяющейся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ситуацией;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делать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выбор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брать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ответственность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решение.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spacing w:before="12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Самоконтроль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(рефлексия):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4"/>
        <w:ind w:left="-1134"/>
        <w:jc w:val="both"/>
        <w:spacing w:before="5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давать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адекватную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оценку</w:t>
      </w:r>
      <w:r>
        <w:rPr>
          <w:b w:val="0"/>
          <w:spacing w:val="-8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ситуации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предлагать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план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её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изменения;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51" w:line="2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объяснять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причины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достижения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</w:t>
      </w:r>
      <w:r>
        <w:rPr>
          <w:b w:val="0"/>
          <w:sz w:val="24"/>
          <w:szCs w:val="24"/>
        </w:rPr>
        <w:t xml:space="preserve">недостижения</w:t>
      </w:r>
      <w:r>
        <w:rPr>
          <w:b w:val="0"/>
          <w:sz w:val="24"/>
          <w:szCs w:val="24"/>
        </w:rPr>
        <w:t xml:space="preserve">)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результатов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преобразовательной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вносить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коррективы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деятельность по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или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осуществлению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проекта;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48" w:line="283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оценивать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соответствие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результата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условиям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необходимости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корректировать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цель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процесс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её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достижения.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spacing w:before="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Принятие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себя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других: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4"/>
        <w:ind w:left="-1134"/>
        <w:jc w:val="both"/>
        <w:spacing w:before="33" w:line="271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признавать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своё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право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ошибку</w:t>
      </w:r>
      <w:r>
        <w:rPr>
          <w:b w:val="0"/>
          <w:spacing w:val="-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или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реализации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проекта,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такое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же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право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другого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подобные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ошибки.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52"/>
        <w:ind w:left="-1134"/>
        <w:jc w:val="both"/>
        <w:spacing w:before="181"/>
      </w:pPr>
      <w:r>
        <w:t xml:space="preserve">Овладение</w:t>
      </w:r>
      <w:r>
        <w:rPr>
          <w:spacing w:val="-4"/>
        </w:rPr>
        <w:t xml:space="preserve"> </w:t>
      </w:r>
      <w:r>
        <w:t xml:space="preserve">универсальными</w:t>
      </w:r>
      <w:r>
        <w:rPr>
          <w:spacing w:val="-3"/>
        </w:rPr>
        <w:t xml:space="preserve"> </w:t>
      </w:r>
      <w:r>
        <w:t xml:space="preserve">коммуникативными</w:t>
      </w:r>
      <w:r>
        <w:rPr>
          <w:spacing w:val="-3"/>
        </w:rPr>
        <w:t xml:space="preserve"> </w:t>
      </w:r>
      <w:r>
        <w:t xml:space="preserve">действиями.</w:t>
      </w:r>
      <w:r/>
    </w:p>
    <w:p>
      <w:pPr>
        <w:ind w:left="-1134"/>
        <w:jc w:val="both"/>
        <w:spacing w:before="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Общение: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4"/>
        <w:ind w:left="-1134" w:right="1114"/>
        <w:jc w:val="both"/>
        <w:spacing w:before="48" w:line="2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ходе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обсуждения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учебного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материала,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планирования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осуществления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учебного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проекта;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рамках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публичного представления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результатов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проектной деятельности;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ходе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совместного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использованием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облачных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сервисов;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4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ходе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общения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представителями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других культур, 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частности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социальных сетях.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spacing w:before="1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Совместная</w:t>
      </w:r>
      <w:r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деятельность: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4"/>
        <w:ind w:left="-1134"/>
        <w:jc w:val="both"/>
        <w:spacing w:before="48" w:line="2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понимать и использовать преимущества командной работы при реализации учебного проекта;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понимать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необходимость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выработки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знаково-символических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средств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как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необходимого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условия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76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успешной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проектной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52"/>
        <w:ind w:left="-1134" w:right="407"/>
        <w:jc w:val="both"/>
        <w:rPr>
          <w:b w:val="0"/>
          <w:sz w:val="28"/>
          <w:szCs w:val="28"/>
        </w:rPr>
      </w:pPr>
      <w:r>
        <w:rPr>
          <w:b w:val="0"/>
        </w:rPr>
        <w:t xml:space="preserve">уметь адекватно интерпретировать высказывания собеседника — участника совместной</w:t>
      </w:r>
      <w:r>
        <w:rPr>
          <w:b w:val="0"/>
          <w:spacing w:val="-57"/>
        </w:rPr>
        <w:t xml:space="preserve"> </w:t>
      </w:r>
      <w:r>
        <w:rPr>
          <w:b w:val="0"/>
        </w:rPr>
        <w:t xml:space="preserve">деятельности;</w:t>
      </w:r>
      <w:r>
        <w:rPr>
          <w:b w:val="0"/>
          <w:sz w:val="28"/>
          <w:szCs w:val="28"/>
        </w:rPr>
        <w:t xml:space="preserve"> </w:t>
      </w:r>
      <w:r>
        <w:rPr>
          <w:b w:val="0"/>
        </w:rPr>
        <w:t xml:space="preserve">владеть навыками отстаивания своей точки зрения, используя при этом законы логики;</w:t>
      </w:r>
      <w:r>
        <w:rPr>
          <w:b w:val="0"/>
          <w:spacing w:val="-58"/>
        </w:rPr>
        <w:t xml:space="preserve"> </w:t>
      </w:r>
      <w:r>
        <w:rPr>
          <w:b w:val="0"/>
        </w:rPr>
        <w:t xml:space="preserve">уметь распознавать</w:t>
      </w:r>
      <w:r>
        <w:rPr>
          <w:b w:val="0"/>
          <w:spacing w:val="1"/>
        </w:rPr>
        <w:t xml:space="preserve"> </w:t>
      </w:r>
      <w:r>
        <w:rPr>
          <w:b w:val="0"/>
        </w:rPr>
        <w:t xml:space="preserve">некорректную аргументацию.</w:t>
      </w: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</w:p>
    <w:p>
      <w:pPr>
        <w:pStyle w:val="852"/>
        <w:ind w:left="-1134" w:right="407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2"/>
        <w:ind w:left="-1134" w:right="4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ПРЕДМЕТНЫЕ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РЕЗУЛЬТАТЫ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left="-1134" w:right="1823"/>
        <w:jc w:val="both"/>
        <w:spacing w:before="55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характеризовать роль техники и технологий для прогрессивного развития общества;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характеризовать роль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техники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 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цифровом социуме;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выявлять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причины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последствия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развития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техники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5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характеризовать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виды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современных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определять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перспективы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развития;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576"/>
        <w:jc w:val="both"/>
        <w:spacing w:before="55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 строить учебную и практическую деятельность в соответствии со структурой технологии: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этапами,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операциями, действиями;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научиться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конструировать,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оценивать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модели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познавательной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практической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деятельности;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2597"/>
        <w:jc w:val="both"/>
        <w:spacing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организовывать рабочее место в соответствии с требованиями безопасности;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соблюдать правила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безопасности;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1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различные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(древесина,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металлы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сплавы,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полимеры,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текстиль,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сельскохозяйственная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продукция);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уметь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создавать,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применять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преобразовывать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знаки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символы,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модели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схемы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решения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учебных 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производственных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получить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возможность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научиться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коллективно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решать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задачи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использованием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облачных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сервисов;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оперировать понятием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«биотехнология»;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1823"/>
        <w:jc w:val="both"/>
        <w:spacing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классифицировать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методы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очистки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воды,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фильтрование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воды;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оперировать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понятиями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«биоэнергетика»,</w:t>
      </w:r>
      <w:r>
        <w:rPr>
          <w:b w:val="0"/>
          <w:spacing w:val="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«</w:t>
      </w:r>
      <w:r>
        <w:rPr>
          <w:b w:val="0"/>
          <w:sz w:val="24"/>
          <w:szCs w:val="24"/>
        </w:rPr>
        <w:t xml:space="preserve">биометаногенез</w:t>
      </w:r>
      <w:r>
        <w:rPr>
          <w:b w:val="0"/>
          <w:sz w:val="24"/>
          <w:szCs w:val="24"/>
        </w:rPr>
        <w:t xml:space="preserve">».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 w:right="2267"/>
        <w:jc w:val="both"/>
        <w:spacing w:before="189" w:line="29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характеризовать познавательную и преобразовательную деятельность человека;</w:t>
      </w:r>
      <w:r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соблюдать правила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безопасности;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4"/>
        <w:ind w:left="-1134" w:right="1331"/>
        <w:jc w:val="both"/>
        <w:spacing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организовывать рабочее место в соответствии с требованиями безопасности;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классифицировать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характеризовать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инструменты,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приспособления</w:t>
      </w:r>
      <w:r>
        <w:rPr>
          <w:b w:val="0"/>
          <w:spacing w:val="-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технологическое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75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оборудование;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1593"/>
        <w:jc w:val="both"/>
        <w:spacing w:before="57" w:line="288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активно использовать знания, полученные при изучении других учебных предметов, и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сформированные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универсальные учебные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действия;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инструменты,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приспособления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оборудование;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493"/>
        <w:jc w:val="both"/>
        <w:spacing w:before="57"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выполнять технологические операции с использованием ручных инструментов, приспособлений,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технологического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оборудования;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получить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возможность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научиться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цифровые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инструменты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изготовлении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предметов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различных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материалов;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характеризовать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технологические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операции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ручной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обработки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конструкционных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материалов;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применять ручные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технологии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обработки конструкционных материалов;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75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правильно</w:t>
      </w:r>
      <w:r>
        <w:rPr>
          <w:b w:val="0"/>
          <w:spacing w:val="-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хранить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пищевые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продукты;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57"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осуществлять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механическую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тепловую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обработку</w:t>
      </w:r>
      <w:r>
        <w:rPr>
          <w:b w:val="0"/>
          <w:spacing w:val="-1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пищевых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продуктов,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сохраняя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их пищевую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ценность;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2350"/>
        <w:jc w:val="both"/>
        <w:spacing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выбирать продукты, инструменты и оборудование для приготовления блюда;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осуществлять доступными средствами контроль качества блюда;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проектировать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интерьер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помещения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использованием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программных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сервисов;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7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составлять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последовательность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выполнения</w:t>
      </w:r>
      <w:r>
        <w:rPr>
          <w:b w:val="0"/>
          <w:spacing w:val="-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технологических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операций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изготовления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швейных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изделий;</w:t>
      </w:r>
      <w:r>
        <w:rPr>
          <w:b w:val="0"/>
          <w:sz w:val="24"/>
          <w:szCs w:val="24"/>
        </w:rPr>
        <w:t xml:space="preserve"> строить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чертежи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простых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швейных изделий;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 w:right="1331"/>
        <w:jc w:val="both"/>
        <w:spacing w:before="51" w:line="283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выбирать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материалы,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инструменты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оборудование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выполнения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швейных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работ;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выполнять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художественное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оформление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швейных</w:t>
      </w:r>
      <w:r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изделий;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75" w:lineRule="exac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выделять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свойства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наноструктур</w:t>
      </w:r>
      <w:r>
        <w:rPr>
          <w:b w:val="0"/>
          <w:sz w:val="24"/>
          <w:szCs w:val="24"/>
        </w:rPr>
        <w:t xml:space="preserve">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5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приводить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примеры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наноструктур</w:t>
      </w:r>
      <w:r>
        <w:rPr>
          <w:b w:val="0"/>
          <w:sz w:val="24"/>
          <w:szCs w:val="24"/>
        </w:rPr>
        <w:t xml:space="preserve">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их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использования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технологиях;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before="48" w:line="283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получить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возможность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познакомиться</w:t>
      </w:r>
      <w:r>
        <w:rPr>
          <w:b w:val="0"/>
          <w:spacing w:val="-3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</w:t>
      </w:r>
      <w:r>
        <w:rPr>
          <w:b w:val="0"/>
          <w:spacing w:val="-5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физическими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основы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нанотехнологий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их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использованием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для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конструирования новых</w:t>
      </w:r>
      <w:r>
        <w:rPr>
          <w:b w:val="0"/>
          <w:spacing w:val="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материалов.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864"/>
        <w:ind w:left="-1134"/>
        <w:jc w:val="both"/>
        <w:spacing w:line="29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Используемые педагогические технологии.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Игровые технологии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Технология современного проектного обучения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Тренинговые</w:t>
      </w:r>
      <w:r>
        <w:rPr>
          <w:rFonts w:ascii="Times New Roman" w:hAnsi="Times New Roman" w:cs="Times New Roman"/>
          <w:sz w:val="24"/>
          <w:szCs w:val="24"/>
        </w:rPr>
        <w:t xml:space="preserve">  технологии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Технология программированного обучения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Технология уровневой дифференциации (в рамках внутренней).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Приоритетными методами</w:t>
      </w:r>
      <w:r>
        <w:rPr>
          <w:rFonts w:ascii="Times New Roman" w:hAnsi="Times New Roman" w:cs="Times New Roman"/>
          <w:sz w:val="24"/>
          <w:szCs w:val="24"/>
        </w:rPr>
        <w:t xml:space="preserve"> форм обучения при реализации данной программы являются: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2"/>
        <w:numPr>
          <w:ilvl w:val="0"/>
          <w:numId w:val="4"/>
        </w:numPr>
        <w:ind w:left="-1134" w:firstLine="0"/>
        <w:jc w:val="both"/>
        <w:spacing w:line="276" w:lineRule="auto"/>
      </w:pPr>
      <w:r>
        <w:t xml:space="preserve">Сочетание словесных и наглядных методов</w:t>
      </w:r>
      <w:r/>
    </w:p>
    <w:p>
      <w:pPr>
        <w:pStyle w:val="862"/>
        <w:numPr>
          <w:ilvl w:val="0"/>
          <w:numId w:val="4"/>
        </w:numPr>
        <w:ind w:left="-1134" w:firstLine="0"/>
        <w:jc w:val="both"/>
        <w:spacing w:line="276" w:lineRule="auto"/>
      </w:pPr>
      <w:r>
        <w:t xml:space="preserve">Метод аналогии, самостоятельная работа с книгой, инструктаж</w:t>
      </w:r>
      <w:r/>
    </w:p>
    <w:p>
      <w:pPr>
        <w:pStyle w:val="862"/>
        <w:numPr>
          <w:ilvl w:val="0"/>
          <w:numId w:val="4"/>
        </w:numPr>
        <w:ind w:left="-1134" w:firstLine="0"/>
        <w:jc w:val="both"/>
        <w:spacing w:line="276" w:lineRule="auto"/>
      </w:pPr>
      <w:r>
        <w:t xml:space="preserve">Метод выполнения трудовых знаний</w:t>
      </w:r>
      <w:r/>
    </w:p>
    <w:p>
      <w:pPr>
        <w:pStyle w:val="862"/>
        <w:numPr>
          <w:ilvl w:val="0"/>
          <w:numId w:val="4"/>
        </w:numPr>
        <w:ind w:left="-1134" w:firstLine="0"/>
        <w:jc w:val="both"/>
        <w:spacing w:line="276" w:lineRule="auto"/>
      </w:pPr>
      <w:r>
        <w:t xml:space="preserve"> Проектный метод упражнения</w:t>
      </w:r>
      <w:r/>
    </w:p>
    <w:p>
      <w:pPr>
        <w:pStyle w:val="862"/>
        <w:numPr>
          <w:ilvl w:val="0"/>
          <w:numId w:val="4"/>
        </w:numPr>
        <w:ind w:left="-1134" w:firstLine="0"/>
        <w:jc w:val="both"/>
        <w:spacing w:line="276" w:lineRule="auto"/>
      </w:pPr>
      <w:r>
        <w:t xml:space="preserve"> Лабораторно-практические работы</w:t>
      </w:r>
      <w:r/>
    </w:p>
    <w:p>
      <w:pPr>
        <w:pStyle w:val="862"/>
        <w:numPr>
          <w:ilvl w:val="0"/>
          <w:numId w:val="4"/>
        </w:numPr>
        <w:ind w:left="-1134" w:firstLine="0"/>
        <w:jc w:val="both"/>
        <w:spacing w:line="276" w:lineRule="auto"/>
      </w:pPr>
      <w:r>
        <w:t xml:space="preserve">Учебно-практические работы</w:t>
      </w:r>
      <w:r/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формой обучения является учебно-практическая деятельность учащихся. В программе предусм</w:t>
      </w:r>
      <w:r>
        <w:rPr>
          <w:rFonts w:ascii="Times New Roman" w:hAnsi="Times New Roman" w:cs="Times New Roman"/>
          <w:sz w:val="24"/>
          <w:szCs w:val="24"/>
        </w:rPr>
        <w:t xml:space="preserve">отрено выполнение школьниками творческих или проектных работ. При организации творческой или проектной деятельности учащихся очень важно акцентировать их внимание на потребительском назначении того изделия, которое они выдвигают в качестве творческой идеи.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 окончании курса технологии в 5 классе основной школы учащиеся овладевают: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безопасными приёмами труда с инструментами, швейными машинами, электробытовыми приборами;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специальными и общетехническими знаниями и умениями в области технологии обработки пищевых продуктов, текстильных материалов.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изготовление и художественного оформления швейных изделий.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ведение домашнего хозяйства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знакомятся с основными профессиями пищевой и лёгкой промышленности.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1134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Система оценки достижений учащихся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Текстовые и проверочные работы  после каждого 2-го занятия и по изучению раздела технологии по системе Б. Беспалько: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0-40% -«2»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40-60%- «3»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60-80%-«4»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80-100%-«5»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Практические работы оцениваются по критериям оценки качества учащихся для разных видов работ: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«5»- готовность к уроку ( спецодежда, конспект, задание к практической части), соблюдения правил безопасности труда, самостоятельное правильное выполнение практического задания, аккуратность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творческий подход при выполнении практического задания, активная работа при изучении теоретического материала , ответы на дополнительные вопросы.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«4»- готовность к уроку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соблюдение правил безопасного труда , выполнение практического задания, аккуратность, правильные ответы по теме: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«3»- готовность  к уроку, соблюдение правил безопасного труда, практическая работа с помощью учителя или одноклассниц, аккуратность;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«2»- неготовность к уроку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несоблюдение правил безопасного труда не правильное выполнение  практического задания.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Проектные работы</w:t>
      </w:r>
      <w:r>
        <w:rPr>
          <w:rFonts w:ascii="Times New Roman" w:hAnsi="Times New Roman" w:cs="Times New Roman"/>
          <w:sz w:val="24"/>
          <w:szCs w:val="24"/>
        </w:rPr>
        <w:t xml:space="preserve"> оцениваются учителем по основным этапам проектирования: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63"/>
        <w:tblW w:w="0" w:type="auto"/>
        <w:tblInd w:w="-459" w:type="dxa"/>
        <w:tblLook w:val="04A0" w:firstRow="1" w:lastRow="0" w:firstColumn="1" w:lastColumn="0" w:noHBand="0" w:noVBand="1"/>
      </w:tblPr>
      <w:tblGrid>
        <w:gridCol w:w="3649"/>
        <w:gridCol w:w="3190"/>
        <w:gridCol w:w="3191"/>
      </w:tblGrid>
      <w:tr>
        <w:trPr/>
        <w:tc>
          <w:tcPr>
            <w:tcW w:w="3649" w:type="dxa"/>
            <w:textDirection w:val="lrTb"/>
            <w:noWrap w:val="false"/>
          </w:tcPr>
          <w:p>
            <w:pPr>
              <w:ind w:left="-1134"/>
              <w:jc w:val="center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Этапы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0" w:type="dxa"/>
            <w:textDirection w:val="lrTb"/>
            <w:noWrap w:val="false"/>
          </w:tcPr>
          <w:p>
            <w:pPr>
              <w:ind w:left="-1134"/>
              <w:jc w:val="center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ind w:left="-1134"/>
              <w:jc w:val="center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Замечания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649" w:type="dxa"/>
            <w:textDirection w:val="lrTb"/>
            <w:noWrap w:val="false"/>
          </w:tcPr>
          <w:p>
            <w:pPr>
              <w:pStyle w:val="862"/>
              <w:numPr>
                <w:ilvl w:val="0"/>
                <w:numId w:val="5"/>
              </w:numPr>
              <w:ind w:left="-1134" w:firstLine="0"/>
              <w:jc w:val="both"/>
              <w:tabs>
                <w:tab w:val="left" w:pos="900" w:leader="none"/>
              </w:tabs>
            </w:pPr>
            <w:r>
              <w:t xml:space="preserve">Исследовательский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ind w:left="-1134"/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ind w:left="-1134"/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649" w:type="dxa"/>
            <w:textDirection w:val="lrTb"/>
            <w:noWrap w:val="false"/>
          </w:tcPr>
          <w:p>
            <w:pPr>
              <w:pStyle w:val="862"/>
              <w:numPr>
                <w:ilvl w:val="0"/>
                <w:numId w:val="5"/>
              </w:numPr>
              <w:ind w:left="-1134" w:firstLine="0"/>
              <w:jc w:val="both"/>
              <w:tabs>
                <w:tab w:val="left" w:pos="900" w:leader="none"/>
              </w:tabs>
            </w:pPr>
            <w:r>
              <w:t xml:space="preserve">Конструкторский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ind w:left="-1134"/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ind w:left="-1134"/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649" w:type="dxa"/>
            <w:textDirection w:val="lrTb"/>
            <w:noWrap w:val="false"/>
          </w:tcPr>
          <w:p>
            <w:pPr>
              <w:pStyle w:val="862"/>
              <w:numPr>
                <w:ilvl w:val="0"/>
                <w:numId w:val="5"/>
              </w:numPr>
              <w:ind w:left="-1134" w:firstLine="0"/>
              <w:jc w:val="both"/>
              <w:tabs>
                <w:tab w:val="left" w:pos="900" w:leader="none"/>
              </w:tabs>
            </w:pPr>
            <w:r>
              <w:t xml:space="preserve">Технологический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ind w:left="-1134"/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ind w:left="-1134"/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649" w:type="dxa"/>
            <w:textDirection w:val="lrTb"/>
            <w:noWrap w:val="false"/>
          </w:tcPr>
          <w:p>
            <w:pPr>
              <w:pStyle w:val="862"/>
              <w:numPr>
                <w:ilvl w:val="0"/>
                <w:numId w:val="5"/>
              </w:numPr>
              <w:ind w:left="-1134" w:firstLine="0"/>
              <w:jc w:val="both"/>
              <w:tabs>
                <w:tab w:val="left" w:pos="900" w:leader="none"/>
              </w:tabs>
            </w:pPr>
            <w:r>
              <w:t xml:space="preserve">Заключительный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ind w:left="-1134"/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ind w:left="-1134"/>
              <w:jc w:val="both"/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left="-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Содержание учебного материала.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класс.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часов:  всего 68 часов; в неделю 2 часа.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Плановых контрольных уроков-1 ,проверочных-3, тестов- 5, практических работ-35.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Планировани</w:t>
      </w:r>
      <w:r>
        <w:rPr>
          <w:rFonts w:ascii="Times New Roman" w:hAnsi="Times New Roman" w:cs="Times New Roman"/>
          <w:sz w:val="24"/>
          <w:szCs w:val="24"/>
        </w:rPr>
        <w:t xml:space="preserve">е составлено на основе примерной</w:t>
      </w:r>
      <w:r>
        <w:rPr>
          <w:rFonts w:ascii="Times New Roman" w:hAnsi="Times New Roman" w:cs="Times New Roman"/>
          <w:sz w:val="24"/>
          <w:szCs w:val="24"/>
        </w:rPr>
        <w:t xml:space="preserve"> программы основного обще</w:t>
      </w:r>
      <w:r>
        <w:rPr>
          <w:rFonts w:ascii="Times New Roman" w:hAnsi="Times New Roman" w:cs="Times New Roman"/>
          <w:sz w:val="24"/>
          <w:szCs w:val="24"/>
        </w:rPr>
        <w:t xml:space="preserve">го образования по направлению «</w:t>
      </w:r>
      <w:r>
        <w:rPr>
          <w:rFonts w:ascii="Times New Roman" w:hAnsi="Times New Roman" w:cs="Times New Roman"/>
          <w:sz w:val="24"/>
          <w:szCs w:val="24"/>
        </w:rPr>
        <w:t xml:space="preserve">Технология. Обслуживающий труд».2021г.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Учебник: « Технология 6»(вариант для девочек</w:t>
      </w:r>
      <w:r>
        <w:rPr>
          <w:rFonts w:ascii="Times New Roman" w:hAnsi="Times New Roman" w:cs="Times New Roman"/>
          <w:sz w:val="24"/>
          <w:szCs w:val="24"/>
        </w:rPr>
        <w:t xml:space="preserve">)п</w:t>
      </w:r>
      <w:r>
        <w:rPr>
          <w:rFonts w:ascii="Times New Roman" w:hAnsi="Times New Roman" w:cs="Times New Roman"/>
          <w:sz w:val="24"/>
          <w:szCs w:val="24"/>
        </w:rPr>
        <w:t xml:space="preserve">од ред. В.Д. Симоненко, Москва, « </w:t>
      </w:r>
      <w:r>
        <w:rPr>
          <w:rFonts w:ascii="Times New Roman" w:hAnsi="Times New Roman" w:cs="Times New Roman"/>
          <w:sz w:val="24"/>
          <w:szCs w:val="24"/>
        </w:rPr>
        <w:t xml:space="preserve">Вентана</w:t>
      </w:r>
      <w:r>
        <w:rPr>
          <w:rFonts w:ascii="Times New Roman" w:hAnsi="Times New Roman" w:cs="Times New Roman"/>
          <w:sz w:val="24"/>
          <w:szCs w:val="24"/>
        </w:rPr>
        <w:t xml:space="preserve"> –Граф» 2018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литература: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«Технология. Обслуживающий труд. Рабочая тетрадь . 6класс» под ред. В</w:t>
      </w:r>
      <w:r>
        <w:rPr>
          <w:rFonts w:ascii="Times New Roman" w:hAnsi="Times New Roman" w:cs="Times New Roman"/>
          <w:sz w:val="24"/>
          <w:szCs w:val="24"/>
        </w:rPr>
        <w:t xml:space="preserve">,Д</w:t>
      </w:r>
      <w:r>
        <w:rPr>
          <w:rFonts w:ascii="Times New Roman" w:hAnsi="Times New Roman" w:cs="Times New Roman"/>
          <w:sz w:val="24"/>
          <w:szCs w:val="24"/>
        </w:rPr>
        <w:t xml:space="preserve">, Симоненк</w:t>
      </w:r>
      <w:r>
        <w:rPr>
          <w:rFonts w:ascii="Times New Roman" w:hAnsi="Times New Roman" w:cs="Times New Roman"/>
          <w:sz w:val="24"/>
          <w:szCs w:val="24"/>
        </w:rPr>
        <w:t xml:space="preserve">о, Москва, « </w:t>
      </w:r>
      <w:r>
        <w:rPr>
          <w:rFonts w:ascii="Times New Roman" w:hAnsi="Times New Roman" w:cs="Times New Roman"/>
          <w:sz w:val="24"/>
          <w:szCs w:val="24"/>
        </w:rPr>
        <w:t xml:space="preserve">Вентана-Граф</w:t>
      </w:r>
      <w:r>
        <w:rPr>
          <w:rFonts w:ascii="Times New Roman" w:hAnsi="Times New Roman" w:cs="Times New Roman"/>
          <w:sz w:val="24"/>
          <w:szCs w:val="24"/>
        </w:rPr>
        <w:t xml:space="preserve">», 2018</w:t>
      </w:r>
      <w:r>
        <w:rPr>
          <w:rFonts w:ascii="Times New Roman" w:hAnsi="Times New Roman" w:cs="Times New Roman"/>
          <w:sz w:val="24"/>
          <w:szCs w:val="24"/>
        </w:rPr>
        <w:t xml:space="preserve">г.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«Технология .6класс. Вариант для девочек. Методические рекомендации» Крупская Ю.В., Москва, «</w:t>
      </w:r>
      <w:r>
        <w:rPr>
          <w:rFonts w:ascii="Times New Roman" w:hAnsi="Times New Roman" w:cs="Times New Roman"/>
          <w:sz w:val="24"/>
          <w:szCs w:val="24"/>
        </w:rPr>
        <w:t xml:space="preserve">Вентана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–Г</w:t>
      </w:r>
      <w:r>
        <w:rPr>
          <w:rFonts w:ascii="Times New Roman" w:hAnsi="Times New Roman" w:cs="Times New Roman"/>
          <w:sz w:val="24"/>
          <w:szCs w:val="24"/>
        </w:rPr>
        <w:t xml:space="preserve">раф», 2018</w:t>
      </w:r>
      <w:r>
        <w:rPr>
          <w:rFonts w:ascii="Times New Roman" w:hAnsi="Times New Roman" w:cs="Times New Roman"/>
          <w:sz w:val="24"/>
          <w:szCs w:val="24"/>
        </w:rPr>
        <w:t xml:space="preserve">г. Руководствуясь сборником "Программы начального и основного общего обра</w:t>
      </w:r>
      <w:r>
        <w:rPr>
          <w:rFonts w:ascii="Times New Roman" w:hAnsi="Times New Roman" w:cs="Times New Roman"/>
          <w:sz w:val="24"/>
          <w:szCs w:val="24"/>
        </w:rPr>
        <w:t xml:space="preserve">зования" (М.: </w:t>
      </w:r>
      <w:r>
        <w:rPr>
          <w:rFonts w:ascii="Times New Roman" w:hAnsi="Times New Roman" w:cs="Times New Roman"/>
          <w:sz w:val="24"/>
          <w:szCs w:val="24"/>
        </w:rPr>
        <w:t xml:space="preserve">Вентана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-Г</w:t>
      </w:r>
      <w:r>
        <w:rPr>
          <w:rFonts w:ascii="Times New Roman" w:hAnsi="Times New Roman" w:cs="Times New Roman"/>
          <w:sz w:val="24"/>
          <w:szCs w:val="24"/>
        </w:rPr>
        <w:t xml:space="preserve">раф, 200</w:t>
      </w:r>
      <w:r>
        <w:rPr>
          <w:rFonts w:ascii="Times New Roman" w:hAnsi="Times New Roman" w:cs="Times New Roman"/>
          <w:sz w:val="24"/>
          <w:szCs w:val="24"/>
        </w:rPr>
        <w:t xml:space="preserve">8)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сравнив разделы, темы, количество часов по классам и учитывая возможность изменения в отдельных разделах, количество часов до 30 % учебного време</w:t>
      </w:r>
      <w:r>
        <w:rPr>
          <w:rFonts w:ascii="Times New Roman" w:hAnsi="Times New Roman" w:cs="Times New Roman"/>
          <w:sz w:val="24"/>
          <w:szCs w:val="24"/>
        </w:rPr>
        <w:t xml:space="preserve">ни тематическое планирование в 6</w:t>
      </w:r>
      <w:r>
        <w:rPr>
          <w:rFonts w:ascii="Times New Roman" w:hAnsi="Times New Roman" w:cs="Times New Roman"/>
          <w:sz w:val="24"/>
          <w:szCs w:val="24"/>
        </w:rPr>
        <w:t xml:space="preserve"> классе составлено следующим образом: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63"/>
        <w:tblW w:w="0" w:type="auto"/>
        <w:tblLook w:val="04A0" w:firstRow="1" w:lastRow="0" w:firstColumn="1" w:lastColumn="0" w:noHBand="0" w:noVBand="1"/>
      </w:tblPr>
      <w:tblGrid>
        <w:gridCol w:w="3005"/>
        <w:gridCol w:w="1385"/>
        <w:gridCol w:w="1657"/>
        <w:gridCol w:w="1592"/>
        <w:gridCol w:w="1932"/>
      </w:tblGrid>
      <w:tr>
        <w:trPr>
          <w:trHeight w:val="330"/>
        </w:trPr>
        <w:tc>
          <w:tcPr>
            <w:tcW w:w="300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Разделы и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bottom w:val="single" w:color="auto" w:sz="4" w:space="0"/>
            </w:tcBorders>
            <w:tcW w:w="324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контроля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300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right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ведения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Кулинария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right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Тестовые задания, проверочные работы, выполнение практических заданий.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машиноведения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работа, тестирование.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620"/>
        </w:trPr>
        <w:tc>
          <w:tcPr>
            <w:tcBorders>
              <w:bottom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текстильных тканей.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 материаловедения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тестовых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практических заданий,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ткани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практических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в виде деловой игры.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Borders>
              <w:top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 моделирование швейных изделий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ремёсла. Д.П.И.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Рукоделие. Лоскутное шитьё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Практических заданий, выполнение тестового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интерьера.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80"/>
        </w:trPr>
        <w:tc>
          <w:tcPr>
            <w:tcBorders>
              <w:bottom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творческой и опытнической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Тестовые задания, защита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left="-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Технология ведения дома.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Развитие технологической информации.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Кулинария 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Развитие представлений направленно на здоровье сбережение школьников. Общие сведения безопасности приёмов труда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санитарных правил  и личной  гигиены при обработке продуктов.  Значение молока и кисломолочных продуктов в питании человека. Химический состав молока. Способы определения качества молока. Условия  и сроки хранения свежего молока</w:t>
      </w:r>
      <w:r>
        <w:rPr>
          <w:rFonts w:ascii="Times New Roman" w:hAnsi="Times New Roman" w:cs="Times New Roman"/>
          <w:sz w:val="24"/>
          <w:szCs w:val="24"/>
        </w:rPr>
        <w:t xml:space="preserve">. Обеззараживание молока с помощью тепловой кулинарной обработки. Технология приготовления молочных супов и каш. Посуда для варки молочных блюд. Оценка качества готовых блюд, подача к  столу. Ассортимент кисломолочных продуктов и творожных изде</w:t>
      </w:r>
      <w:r>
        <w:rPr>
          <w:rFonts w:ascii="Times New Roman" w:hAnsi="Times New Roman" w:cs="Times New Roman"/>
          <w:sz w:val="24"/>
          <w:szCs w:val="24"/>
        </w:rPr>
        <w:t xml:space="preserve">лий. </w:t>
      </w:r>
      <w:r>
        <w:rPr>
          <w:rFonts w:ascii="Times New Roman" w:hAnsi="Times New Roman" w:cs="Times New Roman"/>
          <w:sz w:val="24"/>
          <w:szCs w:val="24"/>
        </w:rPr>
        <w:t xml:space="preserve"> Понятие о пищевой ценности  рыбы</w:t>
      </w:r>
      <w:r>
        <w:rPr>
          <w:rFonts w:ascii="Times New Roman" w:hAnsi="Times New Roman" w:cs="Times New Roman"/>
          <w:sz w:val="24"/>
          <w:szCs w:val="24"/>
        </w:rPr>
        <w:t xml:space="preserve">, мяса, блюд из круп, бобовых и макаронных изделий</w:t>
      </w:r>
      <w:r>
        <w:rPr>
          <w:rFonts w:ascii="Times New Roman" w:hAnsi="Times New Roman" w:cs="Times New Roman"/>
          <w:sz w:val="24"/>
          <w:szCs w:val="24"/>
        </w:rPr>
        <w:t xml:space="preserve">. Содержание  в рыбе</w:t>
      </w:r>
      <w:r>
        <w:rPr>
          <w:rFonts w:ascii="Times New Roman" w:hAnsi="Times New Roman" w:cs="Times New Roman"/>
          <w:sz w:val="24"/>
          <w:szCs w:val="24"/>
        </w:rPr>
        <w:t xml:space="preserve">, мясе </w:t>
      </w:r>
      <w:r>
        <w:rPr>
          <w:rFonts w:ascii="Times New Roman" w:hAnsi="Times New Roman" w:cs="Times New Roman"/>
          <w:sz w:val="24"/>
          <w:szCs w:val="24"/>
        </w:rPr>
        <w:t xml:space="preserve"> белков, жиров, углеводов, витаминов. Рыбные полуфабрикаты. Маркировка рыбных  консервов. Санитарные условия механической кулинарной обработки рыбы и рыбных продуктов.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Способы разделки</w:t>
      </w:r>
      <w:r>
        <w:rPr>
          <w:rFonts w:ascii="Times New Roman" w:hAnsi="Times New Roman" w:cs="Times New Roman"/>
          <w:sz w:val="24"/>
          <w:szCs w:val="24"/>
        </w:rPr>
        <w:t xml:space="preserve">. Технология приготовления блюд.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Создание  изделий из текстильн</w:t>
      </w:r>
      <w:r>
        <w:rPr>
          <w:rFonts w:ascii="Times New Roman" w:hAnsi="Times New Roman" w:cs="Times New Roman"/>
          <w:b/>
          <w:sz w:val="24"/>
          <w:szCs w:val="24"/>
        </w:rPr>
        <w:t xml:space="preserve">ых материалов.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Свойства изделий из текстильных материалов.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Сравнительные характеристики тк</w:t>
      </w:r>
      <w:r>
        <w:rPr>
          <w:rFonts w:ascii="Times New Roman" w:hAnsi="Times New Roman" w:cs="Times New Roman"/>
          <w:sz w:val="24"/>
          <w:szCs w:val="24"/>
        </w:rPr>
        <w:t xml:space="preserve">аней из натуральных </w:t>
      </w:r>
      <w:r>
        <w:rPr>
          <w:rFonts w:ascii="Times New Roman" w:hAnsi="Times New Roman" w:cs="Times New Roman"/>
          <w:sz w:val="24"/>
          <w:szCs w:val="24"/>
        </w:rPr>
        <w:t xml:space="preserve"> волокон</w:t>
      </w:r>
      <w:r>
        <w:rPr>
          <w:rFonts w:ascii="Times New Roman" w:hAnsi="Times New Roman" w:cs="Times New Roman"/>
          <w:sz w:val="24"/>
          <w:szCs w:val="24"/>
        </w:rPr>
        <w:t xml:space="preserve"> растительного и животного происхождения.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Элементы машиноведения.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Характеристики и области применения современных швейных, вышивальных машин с программным управлением. Виды приводов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устройство, преимущество и недостатки. Техническая характеристика электрической машины. Челночное устройство универсальной машины. Порядок его разборки и сборки.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Конструирование  швейных изделий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Типы </w:t>
      </w:r>
      <w:r>
        <w:rPr>
          <w:rFonts w:ascii="Times New Roman" w:hAnsi="Times New Roman" w:cs="Times New Roman"/>
          <w:sz w:val="24"/>
          <w:szCs w:val="24"/>
        </w:rPr>
        <w:t xml:space="preserve">фигуры. Современные направления моды.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Основные точки и</w:t>
      </w:r>
      <w:r>
        <w:rPr>
          <w:rFonts w:ascii="Times New Roman" w:hAnsi="Times New Roman" w:cs="Times New Roman"/>
          <w:sz w:val="24"/>
          <w:szCs w:val="24"/>
        </w:rPr>
        <w:t xml:space="preserve"> линии измерения фигуры человека.</w:t>
      </w:r>
      <w:r>
        <w:rPr>
          <w:rFonts w:ascii="Times New Roman" w:hAnsi="Times New Roman" w:cs="Times New Roman"/>
          <w:sz w:val="24"/>
          <w:szCs w:val="24"/>
        </w:rPr>
        <w:t xml:space="preserve"> Требования  к расчёту конструкции  изделия (юбка).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Моделирование швейных изделий.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Зрительные иллюзии в одежде. Виды художественного оформления швейного изделия. Способы копирования выкроек из журналов. Связь художественного современной одежды с традициями народного костюма.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Технология изготовления швейных материалов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ткани к раскрою. Особенности раскладки выкройки на ткани, с учётом направления ворса.  Технологические правила выполнения п</w:t>
      </w:r>
      <w:r>
        <w:rPr>
          <w:rFonts w:ascii="Times New Roman" w:hAnsi="Times New Roman" w:cs="Times New Roman"/>
          <w:sz w:val="24"/>
          <w:szCs w:val="24"/>
        </w:rPr>
        <w:t xml:space="preserve">о-</w:t>
      </w:r>
      <w:r>
        <w:rPr>
          <w:rFonts w:ascii="Times New Roman" w:hAnsi="Times New Roman" w:cs="Times New Roman"/>
          <w:sz w:val="24"/>
          <w:szCs w:val="24"/>
        </w:rPr>
        <w:t xml:space="preserve"> узловой обработки изделия на примере (юбки).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Художественные ремёсла</w:t>
      </w:r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r>
        <w:rPr>
          <w:rFonts w:ascii="Times New Roman" w:hAnsi="Times New Roman" w:cs="Times New Roman"/>
          <w:b/>
          <w:sz w:val="24"/>
          <w:szCs w:val="24"/>
        </w:rPr>
        <w:t xml:space="preserve">Декоративно- прикладное искусство.</w:t>
      </w:r>
      <w:r>
        <w:rPr>
          <w:rFonts w:ascii="Times New Roman" w:hAnsi="Times New Roman" w:cs="Times New Roman"/>
          <w:b/>
          <w:sz w:val="24"/>
          <w:szCs w:val="24"/>
        </w:rPr>
        <w:t xml:space="preserve"> Лоскутное шитьё.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Эмоциональное воздействие декоративной  композиции. Статичная и динамичная композиция.</w:t>
      </w:r>
      <w:r>
        <w:rPr>
          <w:rFonts w:ascii="Times New Roman" w:hAnsi="Times New Roman" w:cs="Times New Roman"/>
          <w:sz w:val="24"/>
          <w:szCs w:val="24"/>
        </w:rPr>
        <w:t xml:space="preserve"> Симметричные и асимметричные композиции, их основные решения в построении. Роль композиции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колорита, фактуры материала в художественном выражении произведений ДПИ.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Современное производство и профессиональное образование и профессиональная карьера.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Сферы и отрасли современного производства. Основные составляющие производства. Приоритетные направления развития техники и технологий. Влияние техники и новых технологий  на виды и содержание труда.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Технологии творческой и опытнической деятельности.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Исследовательская и созидательная деятельность.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и формулировка проблемы. Поиск информации. Разработка  вариантов решения. Обоснованный выбор</w:t>
      </w:r>
      <w:r>
        <w:rPr>
          <w:rFonts w:ascii="Times New Roman" w:hAnsi="Times New Roman" w:cs="Times New Roman"/>
          <w:sz w:val="24"/>
          <w:szCs w:val="24"/>
        </w:rPr>
        <w:t xml:space="preserve"> опыта, изделия.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Гигиена девушки. Косметика.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ухода за кожей головы. Причёска школьницы. Виды причёсок. История причёсок разных времён.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1.Приготовление  молочного супа или молочной каши. Приготовление блюда из творога. Определение качества молочных блюд. Определение свежести рыбы. Оттаивание и кулинарная обработка свежемороженой рыбы. Разделка рыбы. </w:t>
      </w:r>
      <w:r>
        <w:rPr>
          <w:rFonts w:ascii="Times New Roman" w:hAnsi="Times New Roman" w:cs="Times New Roman"/>
          <w:sz w:val="24"/>
          <w:szCs w:val="24"/>
        </w:rPr>
        <w:t xml:space="preserve">Приготовление блюд из рыбы. </w:t>
      </w:r>
      <w:r>
        <w:rPr>
          <w:rFonts w:ascii="Times New Roman" w:hAnsi="Times New Roman" w:cs="Times New Roman"/>
          <w:sz w:val="24"/>
          <w:szCs w:val="24"/>
        </w:rPr>
        <w:t xml:space="preserve">Приготовление рассыпчатой каши. Приготовление гарнира из макаронных изделий.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2.Распознование волокон растительного происхождения (лён, шерсть).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3.Выполнение зигзагообразной машинной строчки. Обработка срезов. Устранение неполадок в машине.</w:t>
      </w:r>
      <w:r>
        <w:rPr>
          <w:rFonts w:ascii="Times New Roman" w:hAnsi="Times New Roman" w:cs="Times New Roman"/>
          <w:sz w:val="24"/>
          <w:szCs w:val="24"/>
        </w:rPr>
        <w:t xml:space="preserve"> Чистка смазка машины.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Эскизная работа моделей одежды на выбор учащихся.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5.Моделирование изделия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</w:t>
      </w:r>
      <w:r>
        <w:rPr>
          <w:rFonts w:ascii="Times New Roman" w:hAnsi="Times New Roman" w:cs="Times New Roman"/>
          <w:sz w:val="24"/>
          <w:szCs w:val="24"/>
        </w:rPr>
        <w:t xml:space="preserve">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(юбка</w:t>
      </w:r>
      <w:r>
        <w:rPr>
          <w:rFonts w:ascii="Times New Roman" w:hAnsi="Times New Roman" w:cs="Times New Roman"/>
          <w:sz w:val="24"/>
          <w:szCs w:val="24"/>
        </w:rPr>
        <w:t xml:space="preserve">). Расчёт количества ткани на изделие. Подготовка выкройки выбранного фасона швейного изделия к раскрою.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6.Отработка техники выполнения соединительных, краевых и отделочных швов на лоскутках ткани. Обработка деталей кроя. В.Т.О. изделия. Определение  качества готового изделия.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Экскурсии в музей. Выполнение эскизов современных и старинных узоров и орнаментов.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8.Экскурсии на предприятие местного значения. Знакомство с профессиями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9.Изготовления эскизов карнавальных костюмов на темы русских народных сказок.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10.Сбор ко</w:t>
      </w:r>
      <w:r>
        <w:rPr>
          <w:rFonts w:ascii="Times New Roman" w:hAnsi="Times New Roman" w:cs="Times New Roman"/>
          <w:sz w:val="24"/>
          <w:szCs w:val="24"/>
        </w:rPr>
        <w:t xml:space="preserve">ллекции образцов ДПИ нашего края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</w:t>
      </w:r>
      <w:r>
        <w:rPr>
          <w:rFonts w:ascii="Times New Roman" w:hAnsi="Times New Roman" w:cs="Times New Roman"/>
          <w:sz w:val="24"/>
          <w:szCs w:val="24"/>
        </w:rPr>
        <w:t xml:space="preserve">.Выполнение причёски школьницы. Просмотр видео монтажа  причёски разных эпох и времён.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Литература.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62"/>
        <w:numPr>
          <w:ilvl w:val="0"/>
          <w:numId w:val="1"/>
        </w:numPr>
      </w:pPr>
      <w:r>
        <w:t xml:space="preserve">Попова Г.П. «Технология», поурочные планы по учебнику Симоненко В.Д., Крупской Ю.В., Лебедевой Н.И., </w:t>
      </w:r>
      <w:r>
        <w:t xml:space="preserve">Литиковой</w:t>
      </w:r>
      <w:r>
        <w:t xml:space="preserve"> Л.В., под ред. Симоненко В.Д. </w:t>
      </w:r>
      <w:r/>
    </w:p>
    <w:p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Технология (вариант для де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вочек) Волгоград «Учитель», 2018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Голондарева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Н.Б. Поурочные планы по учебнику «Технология» В.Д. Симоненко, 6 класс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I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II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часть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862"/>
        <w:numPr>
          <w:ilvl w:val="0"/>
          <w:numId w:val="2"/>
        </w:numPr>
      </w:pPr>
      <w:r>
        <w:t xml:space="preserve">Маркуцкая</w:t>
      </w:r>
      <w:r>
        <w:t xml:space="preserve"> С.Э. УМК, Тесты по технологии 5-7 классы, М: «Экзамен» 2006.</w:t>
      </w:r>
      <w:r/>
    </w:p>
    <w:p>
      <w:pPr>
        <w:pStyle w:val="862"/>
        <w:numPr>
          <w:ilvl w:val="0"/>
          <w:numId w:val="2"/>
        </w:numPr>
      </w:pPr>
      <w:r>
        <w:t xml:space="preserve">Маркуцкая</w:t>
      </w:r>
      <w:r>
        <w:t xml:space="preserve"> С.Э. УМК, Технология в схемах, таблицах, рисунках,  5-9  классы, М: «Экзамен» 2008.</w:t>
      </w:r>
      <w:r/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Зименкова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Ф.Н. «Технология», справочное пособие для общеобразовательных школ М: Педагогическое общество России,2002.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Крупская Ю.В. Технология. Методические рекомендации. М.: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Вентана-Граф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2006г                               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Арефьев И.П. Занимательные уроки технологии для девочек. М: Школьная пресса, 2005.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Корчагина Г.А., старикова Е.В., дидактический материал. Обработка ткани и кулинарные работы. 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Просвещение», 1996.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Карачевцева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Л.Д., Власенко О.П., Технология, дополнительные занимательные материалы. Волгоград «Учитель», 2009.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Сасова И. А. Метод проектов в технологическом образовании, Москва, Вентана-Граф,2003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Сасова И. А. Сборник проектов, Москва, Вентана-Граф,2003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Чернякова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В. Н. Творческий проект, тетрадь, М.: Просвещение,200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7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 «Технология».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класс (девочки)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2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учащихся 6 класса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Выпускники научатся: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влиянии на качество пищевых продуктов отходов промышленного производства, ядохимикатов и пестицидов;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Иметь представление о применении системы автоматического проектирования при конструировании и моделировании одежды;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значении минеральных веществ и витаминов в питании человека;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о правилах санитарии и гигиены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безопасных приёмах работы при первичной обработке рыбы. 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способах определения свежести рыбы, оттаивания и разделки;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роли </w:t>
      </w:r>
      <w:r>
        <w:rPr>
          <w:rFonts w:ascii="Times New Roman" w:hAnsi="Times New Roman" w:cs="Times New Roman"/>
          <w:sz w:val="24"/>
          <w:szCs w:val="24"/>
        </w:rPr>
        <w:t xml:space="preserve">кисло-молочных</w:t>
      </w:r>
      <w:r>
        <w:rPr>
          <w:rFonts w:ascii="Times New Roman" w:hAnsi="Times New Roman" w:cs="Times New Roman"/>
          <w:sz w:val="24"/>
          <w:szCs w:val="24"/>
        </w:rPr>
        <w:t xml:space="preserve"> продуктов в питании человека, об ассортименте, знать технологию приготовления творога в домашних условиях. Уметь готовить блюда из творога;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требования к качеству готовых блюд, правила подачи к столу;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 истории интерьера, требования  к интерьеру </w:t>
      </w:r>
      <w:r>
        <w:rPr>
          <w:rFonts w:ascii="Times New Roman" w:hAnsi="Times New Roman" w:cs="Times New Roman"/>
          <w:sz w:val="24"/>
          <w:szCs w:val="24"/>
        </w:rPr>
        <w:t xml:space="preserve">гостиноой</w:t>
      </w:r>
      <w:r>
        <w:rPr>
          <w:rFonts w:ascii="Times New Roman" w:hAnsi="Times New Roman" w:cs="Times New Roman"/>
          <w:sz w:val="24"/>
          <w:szCs w:val="24"/>
        </w:rPr>
        <w:t xml:space="preserve">, уметь разрабатывать и оформлять интерьер, поддерживать чистоту и порядок;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правила безопасной работы с ручными инструментами и на универсальной швейной машине;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принципе изготовления пряжи и ткани, знать классификацию текстильных волокон. Знать свойства нитей основы и утка, свойства тканей из натуральных волокон животного происхождения. Уметь определять ткацкие переплетения, дефекты на ткани;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виды регуляторов  швейной машины, правила подготовки к работе. Уметь подбирать иглы и нити, регулировать натяжение, выполнять строчки;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видах </w:t>
      </w:r>
      <w:r>
        <w:rPr>
          <w:rFonts w:ascii="Times New Roman" w:hAnsi="Times New Roman" w:cs="Times New Roman"/>
          <w:sz w:val="24"/>
          <w:szCs w:val="24"/>
        </w:rPr>
        <w:t xml:space="preserve">декоративно-прикладногонародов</w:t>
      </w:r>
      <w:r>
        <w:rPr>
          <w:rFonts w:ascii="Times New Roman" w:hAnsi="Times New Roman" w:cs="Times New Roman"/>
          <w:sz w:val="24"/>
          <w:szCs w:val="24"/>
        </w:rPr>
        <w:t xml:space="preserve"> нашей страны, материалы и </w:t>
      </w:r>
      <w:r>
        <w:rPr>
          <w:rFonts w:ascii="Times New Roman" w:hAnsi="Times New Roman" w:cs="Times New Roman"/>
          <w:sz w:val="24"/>
          <w:szCs w:val="24"/>
        </w:rPr>
        <w:t xml:space="preserve">приспособления</w:t>
      </w:r>
      <w:r>
        <w:rPr>
          <w:rFonts w:ascii="Times New Roman" w:hAnsi="Times New Roman" w:cs="Times New Roman"/>
          <w:sz w:val="24"/>
          <w:szCs w:val="24"/>
        </w:rPr>
        <w:t xml:space="preserve"> применяемые в работе. Уметь выполнять  изделия в лоскутной технике;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об эксплуатационных, гигиенических и эстетических требованиях к легкой женской одежде, общих сведениях о системах конструирования одежды, правила построения и оформления чертежей. Уметь читать и строить чертёж юбки;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правила и технологию раскроя изделий на ткани с направленным рисунком, уметь проводить первую примерку;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композиции в одежде,  видах отделки поясных швейных изделий, способах моделирования, правилах подготовки выкройки к раскрою. Уметь выполнять моделирование, подготавливать выкройку к раскрою</w:t>
      </w:r>
      <w:r>
        <w:rPr>
          <w:rFonts w:ascii="Times New Roman" w:hAnsi="Times New Roman" w:cs="Times New Roman"/>
          <w:sz w:val="24"/>
          <w:szCs w:val="24"/>
        </w:rPr>
        <w:t xml:space="preserve"> 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Выполнять раскрой и обработку изделия по технологии;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гигиенических требованиях  и правилах ухода за кожей;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Выпускники получат возможность научиться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Вести экологически здоровый образ жизни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ПК для решения технологических, конструкторских, экономических задач как источник информации;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Планировать и оформлять интерьер кухни;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Проводить уборку помещения;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Ухаживать за одеждой и обувью;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гигиену;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Выражать уважение и заботу к окружающим и членам семьи;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этикета;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Проектировать и изготавливать полезные изделия из конструкторских и поделочных материалов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Развёрнутый тематический план 6 класс 2023-2024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80"/>
        <w:gridCol w:w="784"/>
        <w:gridCol w:w="1284"/>
        <w:gridCol w:w="3326"/>
        <w:gridCol w:w="2074"/>
        <w:gridCol w:w="1123"/>
        <w:gridCol w:w="137"/>
        <w:gridCol w:w="1936"/>
        <w:gridCol w:w="701"/>
        <w:gridCol w:w="701"/>
      </w:tblGrid>
      <w:tr>
        <w:trPr/>
        <w:tc>
          <w:tcPr>
            <w:tcW w:w="54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(этап проектной или исследовательской деятельности)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(форма и вид деятельности)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содержания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контроля, измерители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vMerge w:val="restart"/>
            <w:textDirection w:val="lrTb"/>
            <w:noWrap w:val="false"/>
          </w:tcPr>
          <w:p>
            <w:pPr>
              <w:pStyle w:val="868"/>
              <w:ind w:left="3"/>
              <w:spacing w:before="2" w:line="27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</w:t>
            </w:r>
            <w:r>
              <w:rPr>
                <w:rFonts w:ascii="Times New Roman" w:hAnsi="Times New Roman" w:cs="Times New Roman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(цифровые)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Вводный урок 2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Вводный инструктаж и первичный инструктаж на рабочем месте. Вводный урок.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Первичный инструктаж на рабочем месте. Содержание курса технологии за 6 класс. Выполнение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Знать: правила 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содержании курса технологии и правилах выполнения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Кулинария: физиология питания 2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вещества и их значение для здоровья человека.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минеральных веществ в пищевых продуктах и их значение в жизнедеятельности человека, суточная норма. Расчёт количества и состава продуктов для сбалансированного питания.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значении минеральных веще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здоровья человека, суточной потребности в них. Уметь рассчитывать количество и состав продуктов.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Кулинария: технология приготовления пищи  10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Блюда из молока и молочных продуктов. Кисломолочные продукты и виды бактериальных культур для их приготовления.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молока и молочных продуктов. Их значение и ценность. Условия и сроки хранения. Кисломолочные продукты и особенности их приготовления.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о значении и ценности для человека молока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ипродуктов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него. Условия и сроки хранения, технологию приготовления блюд из молока.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блюд из молочных продуктов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ind w:right="437"/>
              <w:tabs>
                <w:tab w:val="left" w:pos="190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салатов с применением творога или сыра.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о свойствах молочных продуктов. Уметь применять эти знания на практике.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Рыба и морепродукты. Технология и санитарные нормы  первичной и тепловой обработки.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Пищевая ценность рыбы и морепродуктов. Их использование в кулинарии. Признаки свежести рыбы. Технология и санитарные нормы обработки.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о пищевой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пищевой ценности рыбы и морепродуктов, признаки свежести рыбы, технологию и санитарные требования к обработке.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Блюда из круп, бобовых и макаронных изделий.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круп, бобовых и макаронных изделий. Правила варки каш, бобовых и макаронных изделий. Причины увеличения веса и объёма при тепловой обработке.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Знать: технологию первичной и тепловой обработки.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контроль качества.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обеда в походных условиях. Меры противопожарной безопасности.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сохранности продуктов и способы обеззараживания воды в походных условиях. Меры противопожарной безопасности. Способы разогрева приготовления пищи в походе. Расчет количества и стоимости продуктов.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правила противопожарной безопасности. Способы хранения продуктов, обеззараживания воды и приготовления пищи в походных условиях.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продуктов 2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продуктов. Квашение.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Процесс квашения и соления продуктов. Консервирующая роль соли и молочной кислоты. Сроки и условия хранения заготовок.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происходящих при квашении и солении продуктов. Знать условия и сроки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хранения квашеных и солёных продуктов, правила первичной обработки овощей и тары перед засолкой.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ведения дома 4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Уход за одеждой и обувью.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Закладка на хранение меховых и шерстяных вещей.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средства ухода и защиты одежды и обуви. Правила хранения одежды из меха и шерсти.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современных средствах ухода и защиты одежды и обуви. Уметь применять на практике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Сухая и влажная уборка. Санитарные требования и современные средства.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Санитарные требования к уборке жилого помещения. Инструменты и приспособления для уборки. Современные моющие средства и правила Т.Б. при их использовании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правила Т.Б. при использовании средств бытовой химии. Уметь применять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прктике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Опрос. 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материаловедения 4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Ткани из волокон животного происхождения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 Лабораторная работа.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Натуральные волокна животного происхождения и процесс изготовления тканей из них. Свойства волокон.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представление: о происхождении волокон, процессах их обработки, прядения и ткачества, свойствах тканей из них.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проверка лабораторной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Ткацкие переплетения.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 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ткацких переплетений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саржевое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атласное). Свойства  и ассортимент тканей.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об ассортименте тканей из волокон животного происхождения.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тканей. Уметь определять вид ткацкого переплетения, дефекты ткани.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Проверка лабораторной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машиноведения 4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Регуляторы бытовой универсальной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швейной машины. Подбор игл и нитей.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Т.Б. Назначение, устройство и принцип действия регуляторов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швейной машины. Правила подбора игл и нитей в зависимости от вида ткани.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назначение, устройство и принцип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регуляторов швейной машины. Уметь подбирать иглы, прокладывать фигурные строчки.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Опрос. Контроль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неполадок в работе швейной машины.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Неполадки в работе швейной машины вызываемые дефектами машинной иглы или её установки. Правила регулировки машинной строчки в зависимости от вида ткани.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причины вызывающие неполадки в работе швейной машины. Уметь регулировать натяжение нитей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аменять иглу.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образца.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 моделирование 8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Легкое женское платье. Параметры фигуры.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Эксплуатационные, гигиенические и эстетические требования к одежде. Ткани и виды отделок. Правила снятия мерок и прибавки на свободу облегания.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требованиях к одежде, ассортименте поясных швейных изделий. Уметь снимать мерки.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основы чертежа юбки в масштабе 1:4 и в натуральную величину.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Условные графические изображения деталей и изделий на рисунках, эскизах, чертежах, схемах. Последовательность построения чертежа основы юбки.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об условных графических изображениях деталей и изделий, о последовательности построения чертежа юбки. Уметь строить чертёж по описанию.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действиями. Контроль чертежа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Форма, силуэт, стиль, моделирование по фасону. Конструкции конических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клиньевых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юбок.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форме, стиле, силуэте. Способы моделирования основы прямой юбки. Способы построения  чертежа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клиньевых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конических юбок. Виды складок.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форме, стиле, силуэте. Зависимости выбора фасона с учетом особенностей  фигуры. Знать способы построения чертежа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клиньевых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конических юбок, способы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конструкции чертежа юбки, расчет  раствора складок. Уметь ими пользоваться.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по выбранному фасону. Подготовка  к раскрою.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 чертежа выкройки юбки в натуральную величину. Расчет количества ткани для выбранной модели. Правила подготовки ткани  к работе.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изменять основу по выбранному фасону. Рассчитывать количество ткани. Знать способы подготовки ткани к раскрою.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изготовления поясного швейного изделия   14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Способы рациональной раскладки выкройки на ткани.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 Практическая работа.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Т.Б.  Способы раскладки выкройки на ткани.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раскладки деталей на ткани с рисунком в клетку и в полоску.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рациональной раскладке, подготовке ткани и выкройки. Знать правила Т.Б. Уметь определять Н.О.,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лицевую сторону ткани.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Перенос контурных и контрольных линий и точек на ткань.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переноса контурных линий на ткань. Организация рабочего места для ручных работ. Понятия: шов, строчка, длина стежка.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правила раскладки выкроек на ткани. Уметь применять на практике.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к  1 примерки.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Скалывание и смётывание деталей кроя.  Терминология и технологические  требования к смёточным работам.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смётывать детали кроя.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примерка и устранение недостатков после проведения примерки.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проведения примерки. Дефекты посадки юбки их причины и способы  устранения.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 уметь применять на практике правила проведения примерки и способы устранения недостатков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выточек. Складок, кокеток. Обработка боковых швов,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В.Т.О.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выточек, складок, кокеток, боковых швов. 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пооперационной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В.Т.О.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способах обработки. Знать правила Т.Б.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выполнении В.Т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застёжки. Обработка пояса.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застёжки «молнии», обработки притачного  пояса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 уметь применять на практике технологию обработки застёжки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притачного пояса.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низа  изделия. Окончательная В.Т.О.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низа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Отделка фурнитурой. Эстетика изделия. Правила окончательной В.Т.О. Критерии оценки качества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критерии качества швейного изделия. Способы  обработки низа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контроль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Декоративно-прикладное творчество 10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Традиции лоскутного шитья. Геометрический орнамент и композиция. Разработка эскиза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создания изделий из лоскута. Понятие об орнаменте, симметрии и асимметрии композиции. Материалы и инструменты.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Пэчворк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мода.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технике лоскутного шитья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меть составлять композицию подбирать материалы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изготовления  геометрического орнамента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шаблонов элементов орнамента. Правила раскроя. Технология соединения деталей. Соединение лоскутной основы с подкладкой.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технологии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печворка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Знать способы кроя и сборки. Уметь применять на практике.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В.Т.О. Способы оформления края. Критерии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способах оформления работ. Знать правила Т.Б. Уметь оценивать выполненную работу.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проектные работы 10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Тематика творческих проектов и этапы их выполнения.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Организационно-подготовительный этап выполнения творческого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Тематика творческих проектов и этапы их выполнения. Организационно-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подготовительный этап выполнения творческого проекта (выбор темы, обоснование выбора, разработка эскиза изделия, подбор материалов)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выбирать посильную и необходимую работу,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аргументировано защищать свой выбор, делать эскизы, подбирать материалы.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 оборудования инструментов и принадлежностей. Составление технологической последовательности выполнения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рабочего места. Выбор оборудования инструментов и принадлежностей. Составление технологической последовательности выполнения проекта. Поиск сведений различных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пользоваться различными источниками информации. Подбирать всё необходимое для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этап выполнения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базовой модели. Моделирование. Изготовление базовой модели.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выполнять работы по плану.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Заключительный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оценки работ и выполнение рекламного проспекта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оценивать выполненную работу и защищать её.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86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notePr/>
      <w:endnotePr/>
      <w:type w:val="nextPage"/>
      <w:pgSz w:w="16838" w:h="11906" w:orient="landscape"/>
      <w:pgMar w:top="851" w:right="1134" w:bottom="170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409020205020404"/>
  </w:font>
  <w:font w:name="Wingdings">
    <w:panose1 w:val="05010000000000000000"/>
  </w:font>
  <w:font w:name="Symbol">
    <w:panose1 w:val="05010000000000000000"/>
  </w:font>
  <w:font w:name="Cambria">
    <w:panose1 w:val="02040503050406030204"/>
  </w:font>
  <w:font w:name="Calibri">
    <w:panose1 w:val="020F0502020204030204"/>
  </w:font>
  <w:font w:name="@Arial Unicode MS">
    <w:panose1 w:val="05040102010807070707"/>
  </w:font>
  <w:font w:name="Times New Roman">
    <w:panose1 w:val="020206030504050203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9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6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88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20" w:hanging="360"/>
        <w:tabs>
          <w:tab w:val="num" w:pos="16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40" w:hanging="360"/>
        <w:tabs>
          <w:tab w:val="num" w:pos="23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60" w:hanging="360"/>
        <w:tabs>
          <w:tab w:val="num" w:pos="30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80" w:hanging="360"/>
        <w:tabs>
          <w:tab w:val="num" w:pos="37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00" w:hanging="360"/>
        <w:tabs>
          <w:tab w:val="num" w:pos="45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20" w:hanging="360"/>
        <w:tabs>
          <w:tab w:val="num" w:pos="52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40" w:hanging="360"/>
        <w:tabs>
          <w:tab w:val="num" w:pos="59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60" w:hanging="360"/>
        <w:tabs>
          <w:tab w:val="num" w:pos="66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80" w:hanging="360"/>
        <w:tabs>
          <w:tab w:val="num" w:pos="7380" w:leader="none"/>
        </w:tabs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num" w:pos="180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20" w:hanging="360"/>
        <w:tabs>
          <w:tab w:val="num" w:pos="252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40" w:hanging="360"/>
        <w:tabs>
          <w:tab w:val="num" w:pos="324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60" w:hanging="360"/>
        <w:tabs>
          <w:tab w:val="num" w:pos="396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80" w:hanging="360"/>
        <w:tabs>
          <w:tab w:val="num" w:pos="468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00" w:hanging="360"/>
        <w:tabs>
          <w:tab w:val="num" w:pos="540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20" w:hanging="360"/>
        <w:tabs>
          <w:tab w:val="num" w:pos="612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40" w:hanging="360"/>
        <w:tabs>
          <w:tab w:val="num" w:pos="684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60" w:hanging="360"/>
        <w:tabs>
          <w:tab w:val="num" w:pos="7560" w:leader="none"/>
        </w:tabs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928" w:hanging="360"/>
        <w:tabs>
          <w:tab w:val="num" w:pos="928" w:leader="none"/>
        </w:tabs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8"/>
  </w:num>
  <w:num w:numId="10">
    <w:abstractNumId w:val="11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8">
    <w:name w:val="Heading 1 Char"/>
    <w:basedOn w:val="853"/>
    <w:link w:val="852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1"/>
    <w:next w:val="851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basedOn w:val="853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1"/>
    <w:next w:val="851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basedOn w:val="853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1"/>
    <w:next w:val="851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basedOn w:val="853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1"/>
    <w:next w:val="851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basedOn w:val="853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1"/>
    <w:next w:val="851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basedOn w:val="853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1"/>
    <w:next w:val="851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basedOn w:val="853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1"/>
    <w:next w:val="851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basedOn w:val="853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1"/>
    <w:next w:val="851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basedOn w:val="853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Title"/>
    <w:basedOn w:val="851"/>
    <w:next w:val="851"/>
    <w:link w:val="69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6">
    <w:name w:val="Title Char"/>
    <w:basedOn w:val="853"/>
    <w:link w:val="695"/>
    <w:uiPriority w:val="10"/>
    <w:rPr>
      <w:sz w:val="48"/>
      <w:szCs w:val="48"/>
    </w:rPr>
  </w:style>
  <w:style w:type="paragraph" w:styleId="697">
    <w:name w:val="Subtitle"/>
    <w:basedOn w:val="851"/>
    <w:next w:val="851"/>
    <w:link w:val="698"/>
    <w:uiPriority w:val="11"/>
    <w:qFormat/>
    <w:pPr>
      <w:spacing w:before="200" w:after="200"/>
    </w:pPr>
    <w:rPr>
      <w:sz w:val="24"/>
      <w:szCs w:val="24"/>
    </w:rPr>
  </w:style>
  <w:style w:type="character" w:styleId="698">
    <w:name w:val="Subtitle Char"/>
    <w:basedOn w:val="853"/>
    <w:link w:val="697"/>
    <w:uiPriority w:val="11"/>
    <w:rPr>
      <w:sz w:val="24"/>
      <w:szCs w:val="24"/>
    </w:rPr>
  </w:style>
  <w:style w:type="paragraph" w:styleId="699">
    <w:name w:val="Quote"/>
    <w:basedOn w:val="851"/>
    <w:next w:val="851"/>
    <w:link w:val="700"/>
    <w:uiPriority w:val="29"/>
    <w:qFormat/>
    <w:pPr>
      <w:ind w:left="720" w:right="720"/>
    </w:pPr>
    <w:rPr>
      <w:i/>
    </w:rPr>
  </w:style>
  <w:style w:type="character" w:styleId="700">
    <w:name w:val="Quote Char"/>
    <w:link w:val="699"/>
    <w:uiPriority w:val="29"/>
    <w:rPr>
      <w:i/>
    </w:rPr>
  </w:style>
  <w:style w:type="paragraph" w:styleId="701">
    <w:name w:val="Intense Quote"/>
    <w:basedOn w:val="851"/>
    <w:next w:val="851"/>
    <w:link w:val="70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2">
    <w:name w:val="Intense Quote Char"/>
    <w:link w:val="701"/>
    <w:uiPriority w:val="30"/>
    <w:rPr>
      <w:i/>
    </w:rPr>
  </w:style>
  <w:style w:type="paragraph" w:styleId="703">
    <w:name w:val="Header"/>
    <w:basedOn w:val="851"/>
    <w:link w:val="70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4">
    <w:name w:val="Header Char"/>
    <w:basedOn w:val="853"/>
    <w:link w:val="703"/>
    <w:uiPriority w:val="99"/>
  </w:style>
  <w:style w:type="paragraph" w:styleId="705">
    <w:name w:val="Footer"/>
    <w:basedOn w:val="851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Footer Char"/>
    <w:basedOn w:val="853"/>
    <w:link w:val="705"/>
    <w:uiPriority w:val="99"/>
  </w:style>
  <w:style w:type="paragraph" w:styleId="707">
    <w:name w:val="Caption"/>
    <w:basedOn w:val="851"/>
    <w:next w:val="85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8">
    <w:name w:val="Caption Char"/>
    <w:basedOn w:val="707"/>
    <w:link w:val="705"/>
    <w:uiPriority w:val="99"/>
  </w:style>
  <w:style w:type="table" w:styleId="709">
    <w:name w:val="Table Grid Light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Plain Table 1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1">
    <w:name w:val="Plain Table 2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3">
    <w:name w:val="Plain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Plain Table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5">
    <w:name w:val="Grid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7">
    <w:name w:val="Grid Table 4 - Accent 1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8">
    <w:name w:val="Grid Table 4 - Accent 2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9">
    <w:name w:val="Grid Table 4 - Accent 3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0">
    <w:name w:val="Grid Table 4 - Accent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1">
    <w:name w:val="Grid Table 4 - Accent 5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2">
    <w:name w:val="Grid Table 4 - Accent 6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3">
    <w:name w:val="Grid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4">
    <w:name w:val="Grid Table 5 Dark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0">
    <w:name w:val="Grid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1">
    <w:name w:val="Grid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2">
    <w:name w:val="Grid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3">
    <w:name w:val="Grid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4">
    <w:name w:val="Grid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5">
    <w:name w:val="Grid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6">
    <w:name w:val="Grid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2">
    <w:name w:val="List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3">
    <w:name w:val="List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4">
    <w:name w:val="List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5">
    <w:name w:val="List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6">
    <w:name w:val="List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7">
    <w:name w:val="List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8">
    <w:name w:val="List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0">
    <w:name w:val="List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1">
    <w:name w:val="List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2">
    <w:name w:val="List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3">
    <w:name w:val="List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4">
    <w:name w:val="List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5">
    <w:name w:val="List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6">
    <w:name w:val="List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7">
    <w:name w:val="List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8">
    <w:name w:val="List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9">
    <w:name w:val="List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0">
    <w:name w:val="List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1">
    <w:name w:val="List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2">
    <w:name w:val="List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3">
    <w:name w:val="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4">
    <w:name w:val="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5">
    <w:name w:val="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6">
    <w:name w:val="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7">
    <w:name w:val="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8">
    <w:name w:val="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9">
    <w:name w:val="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0">
    <w:name w:val="Bordered &amp; 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Bordered &amp; 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2">
    <w:name w:val="Bordered &amp; 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3">
    <w:name w:val="Bordered &amp; 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4">
    <w:name w:val="Bordered &amp; 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5">
    <w:name w:val="Bordered &amp; 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6">
    <w:name w:val="Bordered &amp; 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7">
    <w:name w:val="Bordered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8">
    <w:name w:val="Bordered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9">
    <w:name w:val="Bordered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0">
    <w:name w:val="Bordered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1">
    <w:name w:val="Bordered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2">
    <w:name w:val="Bordered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3">
    <w:name w:val="Bordered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4">
    <w:name w:val="Hyperlink"/>
    <w:uiPriority w:val="99"/>
    <w:unhideWhenUsed/>
    <w:rPr>
      <w:color w:val="0000ff" w:themeColor="hyperlink"/>
      <w:u w:val="single"/>
    </w:rPr>
  </w:style>
  <w:style w:type="paragraph" w:styleId="835">
    <w:name w:val="footnote text"/>
    <w:basedOn w:val="851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paragraph" w:styleId="837">
    <w:name w:val="endnote text"/>
    <w:basedOn w:val="851"/>
    <w:link w:val="838"/>
    <w:uiPriority w:val="99"/>
    <w:semiHidden/>
    <w:unhideWhenUsed/>
    <w:pPr>
      <w:spacing w:after="0" w:line="240" w:lineRule="auto"/>
    </w:pPr>
    <w:rPr>
      <w:sz w:val="20"/>
    </w:rPr>
  </w:style>
  <w:style w:type="character" w:styleId="838">
    <w:name w:val="Endnote Text Char"/>
    <w:link w:val="837"/>
    <w:uiPriority w:val="99"/>
    <w:rPr>
      <w:sz w:val="20"/>
    </w:rPr>
  </w:style>
  <w:style w:type="character" w:styleId="839">
    <w:name w:val="endnote reference"/>
    <w:basedOn w:val="853"/>
    <w:uiPriority w:val="99"/>
    <w:semiHidden/>
    <w:unhideWhenUsed/>
    <w:rPr>
      <w:vertAlign w:val="superscript"/>
    </w:rPr>
  </w:style>
  <w:style w:type="paragraph" w:styleId="840">
    <w:name w:val="toc 1"/>
    <w:basedOn w:val="851"/>
    <w:next w:val="851"/>
    <w:uiPriority w:val="39"/>
    <w:unhideWhenUsed/>
    <w:pPr>
      <w:ind w:left="0" w:right="0" w:firstLine="0"/>
      <w:spacing w:after="57"/>
    </w:pPr>
  </w:style>
  <w:style w:type="paragraph" w:styleId="841">
    <w:name w:val="toc 2"/>
    <w:basedOn w:val="851"/>
    <w:next w:val="851"/>
    <w:uiPriority w:val="39"/>
    <w:unhideWhenUsed/>
    <w:pPr>
      <w:ind w:left="283" w:right="0" w:firstLine="0"/>
      <w:spacing w:after="57"/>
    </w:pPr>
  </w:style>
  <w:style w:type="paragraph" w:styleId="842">
    <w:name w:val="toc 3"/>
    <w:basedOn w:val="851"/>
    <w:next w:val="851"/>
    <w:uiPriority w:val="39"/>
    <w:unhideWhenUsed/>
    <w:pPr>
      <w:ind w:left="567" w:right="0" w:firstLine="0"/>
      <w:spacing w:after="57"/>
    </w:pPr>
  </w:style>
  <w:style w:type="paragraph" w:styleId="843">
    <w:name w:val="toc 4"/>
    <w:basedOn w:val="851"/>
    <w:next w:val="851"/>
    <w:uiPriority w:val="39"/>
    <w:unhideWhenUsed/>
    <w:pPr>
      <w:ind w:left="850" w:right="0" w:firstLine="0"/>
      <w:spacing w:after="57"/>
    </w:pPr>
  </w:style>
  <w:style w:type="paragraph" w:styleId="844">
    <w:name w:val="toc 5"/>
    <w:basedOn w:val="851"/>
    <w:next w:val="851"/>
    <w:uiPriority w:val="39"/>
    <w:unhideWhenUsed/>
    <w:pPr>
      <w:ind w:left="1134" w:right="0" w:firstLine="0"/>
      <w:spacing w:after="57"/>
    </w:pPr>
  </w:style>
  <w:style w:type="paragraph" w:styleId="845">
    <w:name w:val="toc 6"/>
    <w:basedOn w:val="851"/>
    <w:next w:val="851"/>
    <w:uiPriority w:val="39"/>
    <w:unhideWhenUsed/>
    <w:pPr>
      <w:ind w:left="1417" w:right="0" w:firstLine="0"/>
      <w:spacing w:after="57"/>
    </w:pPr>
  </w:style>
  <w:style w:type="paragraph" w:styleId="846">
    <w:name w:val="toc 7"/>
    <w:basedOn w:val="851"/>
    <w:next w:val="851"/>
    <w:uiPriority w:val="39"/>
    <w:unhideWhenUsed/>
    <w:pPr>
      <w:ind w:left="1701" w:right="0" w:firstLine="0"/>
      <w:spacing w:after="57"/>
    </w:pPr>
  </w:style>
  <w:style w:type="paragraph" w:styleId="847">
    <w:name w:val="toc 8"/>
    <w:basedOn w:val="851"/>
    <w:next w:val="851"/>
    <w:uiPriority w:val="39"/>
    <w:unhideWhenUsed/>
    <w:pPr>
      <w:ind w:left="1984" w:right="0" w:firstLine="0"/>
      <w:spacing w:after="57"/>
    </w:pPr>
  </w:style>
  <w:style w:type="paragraph" w:styleId="848">
    <w:name w:val="toc 9"/>
    <w:basedOn w:val="851"/>
    <w:next w:val="851"/>
    <w:uiPriority w:val="39"/>
    <w:unhideWhenUsed/>
    <w:pPr>
      <w:ind w:left="2268" w:right="0" w:firstLine="0"/>
      <w:spacing w:after="57"/>
    </w:pPr>
  </w:style>
  <w:style w:type="paragraph" w:styleId="849">
    <w:name w:val="TOC Heading"/>
    <w:uiPriority w:val="39"/>
    <w:unhideWhenUsed/>
  </w:style>
  <w:style w:type="paragraph" w:styleId="850">
    <w:name w:val="table of figures"/>
    <w:basedOn w:val="851"/>
    <w:next w:val="851"/>
    <w:uiPriority w:val="99"/>
    <w:unhideWhenUsed/>
    <w:pPr>
      <w:spacing w:after="0" w:afterAutospacing="0"/>
    </w:pPr>
  </w:style>
  <w:style w:type="paragraph" w:styleId="851" w:default="1">
    <w:name w:val="Normal"/>
    <w:qFormat/>
  </w:style>
  <w:style w:type="paragraph" w:styleId="852">
    <w:name w:val="Heading 1"/>
    <w:basedOn w:val="851"/>
    <w:link w:val="867"/>
    <w:uiPriority w:val="1"/>
    <w:qFormat/>
    <w:pPr>
      <w:ind w:left="287"/>
      <w:spacing w:after="0" w:line="240" w:lineRule="auto"/>
      <w:widowControl w:val="off"/>
      <w:outlineLvl w:val="0"/>
    </w:pPr>
    <w:rPr>
      <w:rFonts w:ascii="Times New Roman" w:hAnsi="Times New Roman" w:eastAsia="Times New Roman" w:cs="Times New Roman"/>
      <w:b/>
      <w:bCs/>
      <w:sz w:val="24"/>
      <w:szCs w:val="24"/>
      <w:lang w:eastAsia="en-US"/>
    </w:rPr>
  </w:style>
  <w:style w:type="character" w:styleId="853" w:default="1">
    <w:name w:val="Default Paragraph Font"/>
    <w:uiPriority w:val="1"/>
    <w:semiHidden/>
    <w:unhideWhenUsed/>
  </w:style>
  <w:style w:type="table" w:styleId="85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5" w:default="1">
    <w:name w:val="No List"/>
    <w:uiPriority w:val="99"/>
    <w:semiHidden/>
    <w:unhideWhenUsed/>
  </w:style>
  <w:style w:type="paragraph" w:styleId="856" w:customStyle="1">
    <w:name w:val="Новый"/>
    <w:basedOn w:val="851"/>
    <w:pPr>
      <w:ind w:firstLine="454"/>
      <w:jc w:val="both"/>
      <w:spacing w:after="0" w:line="360" w:lineRule="auto"/>
    </w:pPr>
    <w:rPr>
      <w:rFonts w:ascii="Times New Roman" w:hAnsi="Times New Roman" w:eastAsia="Times New Roman" w:cs="Times New Roman"/>
      <w:sz w:val="28"/>
      <w:szCs w:val="24"/>
      <w:lang w:eastAsia="en-US" w:bidi="en-US"/>
    </w:rPr>
  </w:style>
  <w:style w:type="character" w:styleId="857" w:customStyle="1">
    <w:name w:val="Abstract Знак"/>
    <w:basedOn w:val="853"/>
    <w:link w:val="858"/>
    <w:rPr>
      <w:rFonts w:ascii="@Arial Unicode MS" w:hAnsi="@Arial Unicode MS" w:eastAsia="@Arial Unicode MS" w:cs="@Arial Unicode MS"/>
      <w:sz w:val="28"/>
      <w:szCs w:val="28"/>
    </w:rPr>
  </w:style>
  <w:style w:type="paragraph" w:styleId="858" w:customStyle="1">
    <w:name w:val="Abstract"/>
    <w:basedOn w:val="851"/>
    <w:link w:val="857"/>
    <w:pPr>
      <w:ind w:firstLine="454"/>
      <w:jc w:val="both"/>
      <w:spacing w:after="0" w:line="360" w:lineRule="auto"/>
      <w:widowControl w:val="off"/>
    </w:pPr>
    <w:rPr>
      <w:rFonts w:ascii="@Arial Unicode MS" w:hAnsi="@Arial Unicode MS" w:eastAsia="@Arial Unicode MS" w:cs="@Arial Unicode MS"/>
      <w:sz w:val="28"/>
      <w:szCs w:val="28"/>
    </w:rPr>
  </w:style>
  <w:style w:type="character" w:styleId="859" w:customStyle="1">
    <w:name w:val="А_основной Знак"/>
    <w:basedOn w:val="853"/>
    <w:link w:val="860"/>
    <w:rPr>
      <w:rFonts w:ascii="Calibri" w:hAnsi="Calibri" w:eastAsia="Calibri" w:cs="Calibri"/>
      <w:sz w:val="28"/>
      <w:szCs w:val="28"/>
      <w:lang w:eastAsia="en-US"/>
    </w:rPr>
  </w:style>
  <w:style w:type="paragraph" w:styleId="860" w:customStyle="1">
    <w:name w:val="А_основной"/>
    <w:basedOn w:val="851"/>
    <w:link w:val="859"/>
    <w:qFormat/>
    <w:pPr>
      <w:ind w:firstLine="454"/>
      <w:jc w:val="both"/>
      <w:spacing w:after="0" w:line="360" w:lineRule="auto"/>
    </w:pPr>
    <w:rPr>
      <w:rFonts w:ascii="Calibri" w:hAnsi="Calibri" w:eastAsia="Calibri" w:cs="Calibri"/>
      <w:sz w:val="28"/>
      <w:szCs w:val="28"/>
      <w:lang w:eastAsia="en-US"/>
    </w:rPr>
  </w:style>
  <w:style w:type="character" w:styleId="861">
    <w:name w:val="footnote reference"/>
    <w:basedOn w:val="853"/>
    <w:semiHidden/>
    <w:unhideWhenUsed/>
  </w:style>
  <w:style w:type="paragraph" w:styleId="862">
    <w:name w:val="List Paragraph"/>
    <w:basedOn w:val="851"/>
    <w:uiPriority w:val="34"/>
    <w:qFormat/>
    <w:pPr>
      <w:contextualSpacing/>
      <w:ind w:left="72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863">
    <w:name w:val="Table Grid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64">
    <w:name w:val="Body Text"/>
    <w:basedOn w:val="851"/>
    <w:link w:val="865"/>
    <w:pPr>
      <w:spacing w:after="0" w:line="240" w:lineRule="auto"/>
    </w:pPr>
    <w:rPr>
      <w:rFonts w:ascii="Times New Roman" w:hAnsi="Times New Roman" w:eastAsia="Times New Roman" w:cs="Times New Roman"/>
      <w:b/>
      <w:sz w:val="32"/>
      <w:szCs w:val="20"/>
    </w:rPr>
  </w:style>
  <w:style w:type="character" w:styleId="865" w:customStyle="1">
    <w:name w:val="Основной текст Знак"/>
    <w:basedOn w:val="853"/>
    <w:link w:val="864"/>
    <w:rPr>
      <w:rFonts w:ascii="Times New Roman" w:hAnsi="Times New Roman" w:eastAsia="Times New Roman" w:cs="Times New Roman"/>
      <w:b/>
      <w:sz w:val="32"/>
      <w:szCs w:val="20"/>
    </w:rPr>
  </w:style>
  <w:style w:type="paragraph" w:styleId="866">
    <w:name w:val="No Spacing"/>
    <w:uiPriority w:val="1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67" w:customStyle="1">
    <w:name w:val="Заголовок 1 Знак"/>
    <w:basedOn w:val="853"/>
    <w:link w:val="852"/>
    <w:uiPriority w:val="1"/>
    <w:rPr>
      <w:rFonts w:ascii="Times New Roman" w:hAnsi="Times New Roman" w:eastAsia="Times New Roman" w:cs="Times New Roman"/>
      <w:b/>
      <w:bCs/>
      <w:sz w:val="24"/>
      <w:szCs w:val="24"/>
      <w:lang w:eastAsia="en-US"/>
    </w:rPr>
  </w:style>
  <w:style w:type="paragraph" w:styleId="868" w:customStyle="1">
    <w:name w:val="Table Paragraph"/>
    <w:basedOn w:val="851"/>
    <w:uiPriority w:val="1"/>
    <w:qFormat/>
    <w:pPr>
      <w:spacing w:after="0" w:line="240" w:lineRule="auto"/>
      <w:widowControl w:val="off"/>
    </w:pPr>
    <w:rPr>
      <w:rFonts w:ascii="Cambria" w:hAnsi="Cambria" w:eastAsia="Cambria" w:cs="Cambria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2DBEA-7B60-41A9-BCE1-4455388FC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Денис Третьяков</cp:lastModifiedBy>
  <cp:revision>48</cp:revision>
  <dcterms:created xsi:type="dcterms:W3CDTF">2012-08-27T06:42:00Z</dcterms:created>
  <dcterms:modified xsi:type="dcterms:W3CDTF">2023-10-22T13:52:15Z</dcterms:modified>
</cp:coreProperties>
</file>