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8"/>
          <w:lang w:val="ru-RU" w:eastAsia="ru-RU" w:bidi="ru-RU"/>
        </w:rPr>
      </w:pPr>
      <w:r/>
      <w:bookmarkStart w:id="0" w:name="block-41583388"/>
      <w:r>
        <w:rPr>
          <w:rFonts w:ascii="Times New Roman" w:hAnsi="Times New Roman" w:eastAsia="Times New Roman" w:cs="Times New Roman"/>
          <w:sz w:val="20"/>
          <w:szCs w:val="28"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34075" cy="21812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34075" cy="218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25pt;height:171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8"/>
          <w:lang w:val="ru-RU" w:eastAsia="ru-RU" w:bidi="ru-RU"/>
        </w:rPr>
      </w:r>
      <w:r>
        <w:rPr>
          <w:rFonts w:ascii="Times New Roman" w:hAnsi="Times New Roman" w:eastAsia="Times New Roman" w:cs="Times New Roman"/>
          <w:sz w:val="20"/>
          <w:szCs w:val="28"/>
          <w:lang w:val="ru-RU"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sz w:val="20"/>
          <w:szCs w:val="28"/>
          <w:lang w:val="ru-RU" w:eastAsia="ru-RU" w:bidi="ru-RU"/>
        </w:rPr>
      </w:r>
      <w:r>
        <w:rPr>
          <w:rFonts w:ascii="Times New Roman" w:hAnsi="Times New Roman" w:eastAsia="Times New Roman" w:cs="Times New Roman"/>
          <w:sz w:val="20"/>
          <w:szCs w:val="28"/>
          <w:lang w:val="ru-RU" w:eastAsia="ru-RU" w:bidi="ru-RU"/>
        </w:rPr>
      </w:r>
      <w:r>
        <w:rPr>
          <w:rFonts w:ascii="Times New Roman" w:hAnsi="Times New Roman" w:eastAsia="Times New Roman" w:cs="Times New Roman"/>
          <w:sz w:val="20"/>
          <w:szCs w:val="28"/>
          <w:lang w:val="ru-RU" w:eastAsia="ru-RU" w:bidi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ru-RU"/>
        </w:rPr>
        <w:t xml:space="preserve">Рабочая программа на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ru-RU"/>
        </w:rPr>
        <w:t xml:space="preserve"> 202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ru-RU"/>
        </w:rPr>
        <w:t xml:space="preserve">/202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ru-RU"/>
        </w:rPr>
        <w:t xml:space="preserve">учебный год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ru-RU"/>
        </w:rPr>
      </w:r>
    </w:p>
    <w:p>
      <w:pPr>
        <w:spacing w:before="6" w:after="0" w:line="240" w:lineRule="auto"/>
        <w:widowControl w:val="off"/>
        <w:rPr>
          <w:rFonts w:ascii="Times New Roman" w:hAnsi="Times New Roman" w:eastAsia="Times New Roman" w:cs="Times New Roman"/>
          <w:sz w:val="17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sz w:val="17"/>
          <w:szCs w:val="28"/>
          <w:lang w:val="ru-RU" w:eastAsia="ru-RU" w:bidi="ru-RU"/>
        </w:rPr>
      </w:r>
      <w:r>
        <w:rPr>
          <w:rFonts w:ascii="Times New Roman" w:hAnsi="Times New Roman" w:eastAsia="Times New Roman" w:cs="Times New Roman"/>
          <w:sz w:val="17"/>
          <w:szCs w:val="28"/>
          <w:lang w:val="ru-RU" w:eastAsia="ru-RU" w:bidi="ru-RU"/>
        </w:rPr>
      </w:r>
      <w:r>
        <w:rPr>
          <w:rFonts w:ascii="Times New Roman" w:hAnsi="Times New Roman" w:eastAsia="Times New Roman" w:cs="Times New Roman"/>
          <w:sz w:val="17"/>
          <w:szCs w:val="28"/>
          <w:lang w:val="ru-RU" w:eastAsia="ru-RU" w:bidi="ru-RU"/>
        </w:rPr>
      </w:r>
    </w:p>
    <w:p>
      <w:pPr>
        <w:ind w:left="113"/>
        <w:spacing w:before="89" w:after="0" w:line="240" w:lineRule="auto"/>
        <w:widowControl w:val="off"/>
        <w:rPr>
          <w:rFonts w:ascii="Times New Roman" w:hAnsi="Times New Roman" w:eastAsia="Times New Roman" w:cs="Times New Roman"/>
          <w:sz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b/>
          <w:sz w:val="28"/>
          <w:lang w:val="ru-RU" w:eastAsia="ru-RU" w:bidi="ru-RU"/>
        </w:rPr>
        <w:t xml:space="preserve">Название предмета: </w:t>
      </w:r>
      <w:r>
        <w:rPr>
          <w:rFonts w:ascii="Times New Roman" w:hAnsi="Times New Roman" w:eastAsia="Times New Roman" w:cs="Times New Roman"/>
          <w:sz w:val="28"/>
          <w:lang w:val="ru-RU" w:eastAsia="ru-RU" w:bidi="ru-RU"/>
        </w:rPr>
        <w:t xml:space="preserve">обществознание</w:t>
      </w:r>
      <w:r>
        <w:rPr>
          <w:rFonts w:ascii="Times New Roman" w:hAnsi="Times New Roman" w:eastAsia="Times New Roman" w:cs="Times New Roman"/>
          <w:sz w:val="28"/>
          <w:lang w:val="ru-RU" w:eastAsia="ru-RU" w:bidi="ru-RU"/>
        </w:rPr>
      </w:r>
      <w:r>
        <w:rPr>
          <w:rFonts w:ascii="Times New Roman" w:hAnsi="Times New Roman" w:eastAsia="Times New Roman" w:cs="Times New Roman"/>
          <w:sz w:val="28"/>
          <w:lang w:val="ru-RU" w:eastAsia="ru-RU" w:bidi="ru-RU"/>
        </w:rPr>
      </w:r>
    </w:p>
    <w:p>
      <w:pPr>
        <w:ind w:left="113"/>
        <w:spacing w:before="199" w:after="0" w:line="240" w:lineRule="auto"/>
        <w:widowControl w:val="off"/>
        <w:rPr>
          <w:rFonts w:ascii="Times New Roman" w:hAnsi="Times New Roman" w:eastAsia="Times New Roman" w:cs="Times New Roman"/>
          <w:sz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b/>
          <w:sz w:val="28"/>
          <w:lang w:val="ru-RU" w:eastAsia="ru-RU" w:bidi="ru-RU"/>
        </w:rPr>
        <w:t xml:space="preserve">Учитель: </w:t>
      </w:r>
      <w:r>
        <w:rPr>
          <w:rFonts w:ascii="Times New Roman" w:hAnsi="Times New Roman" w:eastAsia="Times New Roman" w:cs="Times New Roman"/>
          <w:sz w:val="28"/>
          <w:lang w:val="ru-RU" w:eastAsia="ru-RU" w:bidi="ru-RU"/>
        </w:rPr>
        <w:t xml:space="preserve">Третьяков Денис Владимирович</w:t>
      </w:r>
      <w:r>
        <w:rPr>
          <w:rFonts w:ascii="Times New Roman" w:hAnsi="Times New Roman" w:eastAsia="Times New Roman" w:cs="Times New Roman"/>
          <w:sz w:val="28"/>
          <w:lang w:val="ru-RU" w:eastAsia="ru-RU" w:bidi="ru-RU"/>
        </w:rPr>
      </w:r>
      <w:r>
        <w:rPr>
          <w:rFonts w:ascii="Times New Roman" w:hAnsi="Times New Roman" w:eastAsia="Times New Roman" w:cs="Times New Roman"/>
          <w:sz w:val="28"/>
          <w:lang w:val="ru-RU" w:eastAsia="ru-RU" w:bidi="ru-RU"/>
        </w:rPr>
      </w:r>
    </w:p>
    <w:p>
      <w:pPr>
        <w:ind w:left="113"/>
        <w:spacing w:before="201" w:after="0" w:line="240" w:lineRule="auto"/>
        <w:widowControl w:val="off"/>
        <w:rPr>
          <w:rFonts w:ascii="Times New Roman" w:hAnsi="Times New Roman" w:eastAsia="Times New Roman" w:cs="Times New Roman"/>
          <w:sz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b/>
          <w:sz w:val="28"/>
          <w:lang w:val="ru-RU" w:eastAsia="ru-RU" w:bidi="ru-RU"/>
        </w:rPr>
        <w:t xml:space="preserve">Класс: </w:t>
      </w:r>
      <w:r>
        <w:rPr>
          <w:rFonts w:ascii="Times New Roman" w:hAnsi="Times New Roman" w:eastAsia="Times New Roman" w:cs="Times New Roman"/>
          <w:sz w:val="28"/>
          <w:lang w:val="ru-RU" w:eastAsia="ru-RU" w:bidi="ru-RU"/>
        </w:rPr>
        <w:t xml:space="preserve">11</w:t>
      </w:r>
      <w:r>
        <w:rPr>
          <w:rFonts w:ascii="Times New Roman" w:hAnsi="Times New Roman" w:eastAsia="Times New Roman" w:cs="Times New Roman"/>
          <w:sz w:val="28"/>
          <w:lang w:val="ru-RU" w:eastAsia="ru-RU" w:bidi="ru-RU"/>
        </w:rPr>
      </w:r>
      <w:r>
        <w:rPr>
          <w:rFonts w:ascii="Times New Roman" w:hAnsi="Times New Roman" w:eastAsia="Times New Roman" w:cs="Times New Roman"/>
          <w:sz w:val="28"/>
          <w:lang w:val="ru-RU" w:eastAsia="ru-RU" w:bidi="ru-RU"/>
        </w:rPr>
      </w:r>
    </w:p>
    <w:p>
      <w:pPr>
        <w:ind w:left="113"/>
        <w:spacing w:before="199"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val="ru-RU" w:eastAsia="ru-RU" w:bidi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ru-RU" w:bidi="ru-RU"/>
        </w:rPr>
        <w:t xml:space="preserve">Количество часов в неделю: 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 w:eastAsia="ru-RU" w:bidi="ru-RU"/>
        </w:rPr>
        <w:t xml:space="preserve">2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 w:eastAsia="ru-RU" w:bidi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val="ru-RU" w:eastAsia="ru-RU" w:bidi="ru-RU"/>
        </w:rPr>
      </w:r>
    </w:p>
    <w:p>
      <w:pPr>
        <w:ind w:left="113"/>
        <w:jc w:val="both"/>
        <w:spacing w:before="202" w:after="0" w:line="240" w:lineRule="auto"/>
        <w:widowControl w:val="off"/>
        <w:rPr>
          <w:rFonts w:ascii="Times New Roman" w:hAnsi="Times New Roman" w:eastAsia="Times New Roman" w:cs="Times New Roman"/>
          <w:sz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b/>
          <w:sz w:val="28"/>
          <w:lang w:val="ru-RU" w:eastAsia="ru-RU" w:bidi="ru-RU"/>
        </w:rPr>
        <w:t xml:space="preserve">Общее количество часов в соответствии с программой: </w:t>
      </w:r>
      <w:r>
        <w:rPr>
          <w:rFonts w:ascii="Times New Roman" w:hAnsi="Times New Roman" w:eastAsia="Times New Roman" w:cs="Times New Roman"/>
          <w:sz w:val="28"/>
          <w:lang w:val="ru-RU" w:eastAsia="ru-RU" w:bidi="ru-RU"/>
        </w:rPr>
        <w:t xml:space="preserve">68</w:t>
      </w:r>
      <w:r>
        <w:rPr>
          <w:rFonts w:ascii="Times New Roman" w:hAnsi="Times New Roman" w:eastAsia="Times New Roman" w:cs="Times New Roman"/>
          <w:sz w:val="28"/>
          <w:lang w:val="ru-RU" w:eastAsia="ru-RU" w:bidi="ru-RU"/>
        </w:rPr>
      </w:r>
      <w:r>
        <w:rPr>
          <w:rFonts w:ascii="Times New Roman" w:hAnsi="Times New Roman" w:eastAsia="Times New Roman" w:cs="Times New Roman"/>
          <w:sz w:val="28"/>
          <w:lang w:val="ru-RU" w:eastAsia="ru-RU" w:bidi="ru-RU"/>
        </w:rPr>
      </w:r>
    </w:p>
    <w:p>
      <w:pPr>
        <w:ind w:left="113" w:right="105"/>
        <w:jc w:val="both"/>
        <w:spacing w:before="203" w:after="0" w:line="362" w:lineRule="auto"/>
        <w:widowControl w:val="off"/>
        <w:rPr>
          <w:rFonts w:ascii="Times New Roman" w:hAnsi="Times New Roman" w:eastAsia="Times New Roman" w:cs="Times New Roman"/>
          <w:b/>
          <w:bCs/>
          <w:i/>
          <w:sz w:val="28"/>
          <w:szCs w:val="28"/>
          <w:lang w:val="ru-RU" w:eastAsia="ru-RU" w:bidi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ru-RU" w:bidi="ru-RU"/>
        </w:rPr>
        <w:t xml:space="preserve">Основание для планирования: 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lang w:val="ru-RU" w:eastAsia="ru-RU" w:bidi="ru-RU"/>
        </w:rPr>
        <w:t xml:space="preserve">государственный образовательный стандарт, программа, учебный план Гимназии, православный компонент начально общего, основного общего, среднего общего образования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lang w:val="ru-RU" w:eastAsia="ru-RU" w:bidi="ru-RU"/>
        </w:rPr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lang w:val="ru-RU"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b/>
          <w:i/>
          <w:sz w:val="27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b/>
          <w:i/>
          <w:sz w:val="27"/>
          <w:szCs w:val="28"/>
          <w:lang w:val="ru-RU" w:eastAsia="ru-RU" w:bidi="ru-RU"/>
        </w:rPr>
      </w:r>
      <w:r>
        <w:rPr>
          <w:rFonts w:ascii="Times New Roman" w:hAnsi="Times New Roman" w:eastAsia="Times New Roman" w:cs="Times New Roman"/>
          <w:b/>
          <w:i/>
          <w:sz w:val="27"/>
          <w:szCs w:val="28"/>
          <w:lang w:val="ru-RU" w:eastAsia="ru-RU" w:bidi="ru-RU"/>
        </w:rPr>
      </w:r>
      <w:r>
        <w:rPr>
          <w:rFonts w:ascii="Times New Roman" w:hAnsi="Times New Roman" w:eastAsia="Times New Roman" w:cs="Times New Roman"/>
          <w:b/>
          <w:i/>
          <w:sz w:val="27"/>
          <w:szCs w:val="28"/>
          <w:lang w:val="ru-RU" w:eastAsia="ru-RU" w:bidi="ru-RU"/>
        </w:rPr>
      </w:r>
    </w:p>
    <w:p>
      <w:pPr>
        <w:ind w:left="113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b/>
          <w:sz w:val="28"/>
          <w:lang w:val="ru-RU" w:eastAsia="ru-RU" w:bidi="ru-RU"/>
        </w:rPr>
        <w:t xml:space="preserve">Программа (название, авторы, год издания):</w:t>
      </w:r>
      <w:r>
        <w:rPr>
          <w:rFonts w:ascii="Times New Roman" w:hAnsi="Times New Roman" w:eastAsia="Times New Roman" w:cs="Times New Roman"/>
          <w:b/>
          <w:sz w:val="28"/>
          <w:lang w:val="ru-RU" w:eastAsia="ru-RU" w:bidi="ru-RU"/>
        </w:rPr>
      </w:r>
      <w:r>
        <w:rPr>
          <w:rFonts w:ascii="Times New Roman" w:hAnsi="Times New Roman" w:eastAsia="Times New Roman" w:cs="Times New Roman"/>
          <w:b/>
          <w:sz w:val="28"/>
          <w:lang w:val="ru-RU" w:eastAsia="ru-RU" w:bidi="ru-RU"/>
        </w:rPr>
      </w:r>
    </w:p>
    <w:p>
      <w:pPr>
        <w:ind w:left="833" w:right="74" w:hanging="360"/>
        <w:spacing w:before="127"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333333"/>
          <w:spacing w:val="4"/>
          <w:sz w:val="28"/>
          <w:szCs w:val="28"/>
          <w:lang w:val="ru-RU" w:eastAsia="ru-RU" w:bidi="ru-RU"/>
        </w:rPr>
        <w:t xml:space="preserve">1. 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  <w:lang w:val="ru-RU" w:eastAsia="ru-RU" w:bidi="ru-RU"/>
        </w:rPr>
        <w:t xml:space="preserve">Обществознание. Рабочие программы. Предметная 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  <w:lang w:val="ru-RU" w:eastAsia="ru-RU" w:bidi="ru-RU"/>
        </w:rPr>
        <w:t xml:space="preserve">линия учебников под ред. 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  <w:lang w:val="ru-RU" w:eastAsia="ru-RU" w:bidi="ru-RU"/>
        </w:rPr>
        <w:t xml:space="preserve">Л. 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ru-RU" w:eastAsia="ru-RU" w:bidi="ru-RU"/>
        </w:rPr>
        <w:t xml:space="preserve">Н. 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  <w:lang w:val="ru-RU" w:eastAsia="ru-RU" w:bidi="ru-RU"/>
        </w:rPr>
        <w:t xml:space="preserve">Боголюбова. 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  <w:lang w:val="ru-RU" w:eastAsia="ru-RU" w:bidi="ru-RU"/>
        </w:rPr>
        <w:t xml:space="preserve">10-11 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  <w:lang w:val="ru-RU" w:eastAsia="ru-RU" w:bidi="ru-RU"/>
        </w:rPr>
        <w:t xml:space="preserve">классы. 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  <w:lang w:val="ru-RU" w:eastAsia="ru-RU" w:bidi="ru-RU"/>
        </w:rPr>
        <w:t xml:space="preserve">М.,</w:t>
      </w:r>
      <w:r>
        <w:rPr>
          <w:rFonts w:ascii="Times New Roman" w:hAnsi="Times New Roman" w:eastAsia="Times New Roman" w:cs="Times New Roman"/>
          <w:color w:val="000000"/>
          <w:spacing w:val="77"/>
          <w:sz w:val="28"/>
          <w:szCs w:val="28"/>
          <w:lang w:val="ru-RU" w:eastAsia="ru-RU" w:bidi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  <w:lang w:val="ru-RU" w:eastAsia="ru-RU" w:bidi="ru-RU"/>
        </w:rPr>
        <w:t xml:space="preserve">2020.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ru-RU"/>
        </w:rPr>
      </w:r>
    </w:p>
    <w:p>
      <w:pPr>
        <w:spacing w:before="9" w:after="0" w:line="240" w:lineRule="auto"/>
        <w:widowControl w:val="off"/>
        <w:rPr>
          <w:rFonts w:ascii="Times New Roman" w:hAnsi="Times New Roman" w:eastAsia="Times New Roman" w:cs="Times New Roman"/>
          <w:sz w:val="44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sz w:val="44"/>
          <w:szCs w:val="28"/>
          <w:lang w:val="ru-RU" w:eastAsia="ru-RU" w:bidi="ru-RU"/>
        </w:rPr>
      </w:r>
      <w:r>
        <w:rPr>
          <w:rFonts w:ascii="Times New Roman" w:hAnsi="Times New Roman" w:eastAsia="Times New Roman" w:cs="Times New Roman"/>
          <w:sz w:val="44"/>
          <w:szCs w:val="28"/>
          <w:lang w:val="ru-RU" w:eastAsia="ru-RU" w:bidi="ru-RU"/>
        </w:rPr>
      </w:r>
      <w:r>
        <w:rPr>
          <w:rFonts w:ascii="Times New Roman" w:hAnsi="Times New Roman" w:eastAsia="Times New Roman" w:cs="Times New Roman"/>
          <w:sz w:val="44"/>
          <w:szCs w:val="28"/>
          <w:lang w:val="ru-RU" w:eastAsia="ru-RU" w:bidi="ru-RU"/>
        </w:rPr>
      </w:r>
    </w:p>
    <w:p>
      <w:pPr>
        <w:ind w:left="182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ru-RU" w:bidi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ru-RU" w:bidi="ru-RU"/>
        </w:rPr>
        <w:t xml:space="preserve">Учебно-методический комплекс,</w:t>
      </w:r>
      <w:r>
        <w:rPr>
          <w:rFonts w:ascii="Times New Roman" w:hAnsi="Times New Roman" w:eastAsia="Times New Roman" w:cs="Times New Roman"/>
          <w:b/>
          <w:bCs/>
          <w:spacing w:val="-16"/>
          <w:sz w:val="28"/>
          <w:szCs w:val="28"/>
          <w:lang w:val="ru-RU" w:eastAsia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ru-RU" w:bidi="ru-RU"/>
        </w:rPr>
        <w:t xml:space="preserve">ресурсы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ru-RU" w:bidi="ru-RU"/>
        </w:rPr>
      </w:r>
    </w:p>
    <w:p>
      <w:pPr>
        <w:numPr>
          <w:ilvl w:val="0"/>
          <w:numId w:val="24"/>
        </w:numPr>
        <w:ind w:right="112" w:firstLine="0"/>
        <w:spacing w:before="156" w:after="0" w:line="360" w:lineRule="auto"/>
        <w:widowControl w:val="off"/>
        <w:tabs>
          <w:tab w:val="left" w:pos="822" w:leader="none"/>
        </w:tabs>
        <w:rPr>
          <w:rFonts w:ascii="Times New Roman" w:hAnsi="Times New Roman" w:eastAsia="Times New Roman" w:cs="Times New Roman"/>
          <w:sz w:val="28"/>
          <w:lang w:val="ru-RU" w:eastAsia="ru-RU" w:bidi="ru-RU"/>
        </w:rPr>
      </w:pPr>
      <w:r/>
      <w:hyperlink r:id="rId10" w:tooltip="https://www.shop.prosv.ru/katalog?FilterByArrtibuteId=3!47617" w:history="1">
        <w:r>
          <w:rPr>
            <w:rFonts w:ascii="Times New Roman" w:hAnsi="Times New Roman" w:eastAsia="Times New Roman" w:cs="Times New Roman"/>
            <w:spacing w:val="5"/>
            <w:sz w:val="28"/>
            <w:lang w:val="ru-RU" w:eastAsia="ru-RU" w:bidi="ru-RU"/>
          </w:rPr>
        </w:r>
        <w:r>
          <w:rPr>
            <w:rFonts w:ascii="Times New Roman" w:hAnsi="Times New Roman" w:eastAsia="Times New Roman" w:cs="Times New Roman"/>
            <w:color w:val="292d3d"/>
            <w:sz w:val="28"/>
            <w:szCs w:val="28"/>
            <w:highlight w:val="white"/>
          </w:rPr>
          <w:t xml:space="preserve">Боголюбов Л.Н., </w:t>
        </w:r>
        <w:r>
          <w:rPr>
            <w:rFonts w:ascii="Times New Roman" w:hAnsi="Times New Roman" w:eastAsia="Times New Roman" w:cs="Times New Roman"/>
            <w:color w:val="292d3d"/>
            <w:sz w:val="28"/>
            <w:szCs w:val="28"/>
            <w:highlight w:val="white"/>
          </w:rPr>
          <w:t xml:space="preserve">Городецкая </w:t>
        </w:r>
        <w:r>
          <w:rPr>
            <w:rFonts w:ascii="Times New Roman" w:hAnsi="Times New Roman" w:eastAsia="Times New Roman" w:cs="Times New Roman"/>
            <w:color w:val="292d3d"/>
            <w:sz w:val="28"/>
            <w:szCs w:val="28"/>
            <w:highlight w:val="white"/>
          </w:rPr>
          <w:t xml:space="preserve">Н.И., Лазебникова А.Ю.</w:t>
        </w:r>
        <w:r>
          <w:rPr>
            <w:rFonts w:ascii="Times New Roman" w:hAnsi="Times New Roman" w:eastAsia="Times New Roman" w:cs="Times New Roman"/>
            <w:spacing w:val="5"/>
            <w:sz w:val="28"/>
            <w:szCs w:val="28"/>
            <w:highlight w:val="white"/>
            <w:lang w:val="ru-RU" w:eastAsia="ru-RU" w:bidi="ru-RU"/>
          </w:rPr>
        </w:r>
        <w:r>
          <w:rPr>
            <w:rFonts w:ascii="Times New Roman" w:hAnsi="Times New Roman" w:eastAsia="Times New Roman" w:cs="Times New Roman"/>
            <w:spacing w:val="7"/>
            <w:sz w:val="28"/>
            <w:szCs w:val="28"/>
            <w:highlight w:val="white"/>
            <w:lang w:val="ru-RU" w:eastAsia="ru-RU" w:bidi="ru-RU"/>
          </w:rPr>
          <w:t xml:space="preserve"> </w:t>
        </w:r>
      </w:hyperlink>
      <w:r>
        <w:rPr>
          <w:rFonts w:ascii="Times New Roman" w:hAnsi="Times New Roman" w:eastAsia="Times New Roman" w:cs="Times New Roman"/>
          <w:spacing w:val="6"/>
          <w:sz w:val="28"/>
          <w:lang w:val="ru-RU" w:eastAsia="ru-RU" w:bidi="ru-RU"/>
        </w:rPr>
        <w:t xml:space="preserve">Обществознание. 11 </w:t>
      </w:r>
      <w:r>
        <w:rPr>
          <w:rFonts w:ascii="Times New Roman" w:hAnsi="Times New Roman" w:eastAsia="Times New Roman" w:cs="Times New Roman"/>
          <w:spacing w:val="5"/>
          <w:sz w:val="28"/>
          <w:lang w:val="ru-RU" w:eastAsia="ru-RU" w:bidi="ru-RU"/>
        </w:rPr>
        <w:t xml:space="preserve">класс</w:t>
      </w:r>
      <w:r>
        <w:rPr>
          <w:rFonts w:ascii="Times New Roman" w:hAnsi="Times New Roman" w:eastAsia="Times New Roman" w:cs="Times New Roman"/>
          <w:spacing w:val="5"/>
          <w:sz w:val="28"/>
          <w:lang w:val="ru-RU" w:eastAsia="ru-RU" w:bidi="ru-RU"/>
        </w:rPr>
        <w:t xml:space="preserve">. М.,</w:t>
      </w:r>
      <w:r>
        <w:rPr>
          <w:rFonts w:ascii="Times New Roman" w:hAnsi="Times New Roman" w:eastAsia="Times New Roman" w:cs="Times New Roman"/>
          <w:spacing w:val="46"/>
          <w:sz w:val="28"/>
          <w:lang w:val="ru-RU" w:eastAsia="ru-RU" w:bidi="ru-RU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8"/>
          <w:lang w:val="ru-RU" w:eastAsia="ru-RU" w:bidi="ru-RU"/>
        </w:rPr>
        <w:t xml:space="preserve">2021.</w:t>
      </w:r>
      <w:r>
        <w:rPr>
          <w:rFonts w:ascii="Times New Roman" w:hAnsi="Times New Roman" w:eastAsia="Times New Roman" w:cs="Times New Roman"/>
          <w:sz w:val="28"/>
          <w:lang w:val="ru-RU" w:eastAsia="ru-RU" w:bidi="ru-RU"/>
        </w:rPr>
      </w:r>
      <w:r>
        <w:rPr>
          <w:rFonts w:ascii="Times New Roman" w:hAnsi="Times New Roman" w:eastAsia="Times New Roman" w:cs="Times New Roman"/>
          <w:sz w:val="28"/>
          <w:lang w:val="ru-RU" w:eastAsia="ru-RU" w:bidi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left"/>
        <w:spacing w:after="0"/>
        <w:rPr>
          <w:lang w:val="ru-RU"/>
        </w:rPr>
      </w:pPr>
      <w:r/>
      <w:bookmarkStart w:id="1" w:name="block-41583389"/>
      <w:r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ЗАПИСКА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на уровне среднего общего образования (базовый уровень) составлена на основе положений и требований к резуль</w:t>
      </w:r>
      <w:r>
        <w:rPr>
          <w:rFonts w:ascii="Times New Roman" w:hAnsi="Times New Roman"/>
          <w:color w:val="000000"/>
          <w:sz w:val="28"/>
          <w:lang w:val="ru-RU"/>
        </w:rPr>
        <w:t xml:space="preserve">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  <w:r>
        <w:rPr>
          <w:rFonts w:ascii="Times New Roman" w:hAnsi="Times New Roman"/>
          <w:color w:val="000000"/>
          <w:sz w:val="28"/>
          <w:lang w:val="ru-RU"/>
        </w:rPr>
      </w: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«ОБЩЕСТВОЗНАНИЕ» (БАЗОВЫЙ УРОВЕНЬ)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</w:t>
      </w:r>
      <w:r>
        <w:rPr>
          <w:rFonts w:ascii="Times New Roman" w:hAnsi="Times New Roman"/>
          <w:color w:val="000000"/>
          <w:sz w:val="28"/>
          <w:lang w:val="ru-RU"/>
        </w:rPr>
        <w:t xml:space="preserve">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  <w:r>
        <w:rPr>
          <w:rFonts w:ascii="Times New Roman" w:hAnsi="Times New Roman"/>
          <w:color w:val="000000"/>
          <w:sz w:val="28"/>
          <w:lang w:val="ru-RU"/>
        </w:rPr>
      </w: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УЧЕБНОГО ПРЕДМЕТА «ОБЩЕСТВОЗНАНИЕ» (БАЗОВЫЙ УРОВЕНЬ)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Целями обществоведческого образования в средней школе являются: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общероссийской идентичности, гражда</w:t>
      </w:r>
      <w:r>
        <w:rPr>
          <w:rFonts w:ascii="Times New Roman" w:hAnsi="Times New Roman"/>
          <w:color w:val="000000"/>
          <w:sz w:val="28"/>
          <w:lang w:val="ru-RU"/>
        </w:rPr>
        <w:t xml:space="preserve">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</w:t>
      </w:r>
      <w:r>
        <w:rPr>
          <w:rFonts w:ascii="Times New Roman" w:hAnsi="Times New Roman"/>
          <w:color w:val="000000"/>
          <w:sz w:val="28"/>
          <w:lang w:val="ru-RU"/>
        </w:rPr>
        <w:t xml:space="preserve">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способности обучающихся к личному самоопределению, самореализации, самоконтролю;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интереса обучающихся к освоению социальных и гуманитарных дисциплин;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 об обществе и человеке, формирование целостной картины общества, адекватной совре</w:t>
      </w:r>
      <w:r>
        <w:rPr>
          <w:rFonts w:ascii="Times New Roman" w:hAnsi="Times New Roman"/>
          <w:color w:val="000000"/>
          <w:sz w:val="28"/>
          <w:lang w:val="ru-RU"/>
        </w:rPr>
        <w:t xml:space="preserve">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умения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</w:t>
      </w:r>
      <w:r>
        <w:rPr>
          <w:rFonts w:ascii="Times New Roman" w:hAnsi="Times New Roman"/>
          <w:color w:val="000000"/>
          <w:sz w:val="28"/>
          <w:lang w:val="ru-RU"/>
        </w:rPr>
        <w:t xml:space="preserve">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</w:t>
      </w:r>
      <w:r>
        <w:rPr>
          <w:rFonts w:ascii="Times New Roman" w:hAnsi="Times New Roman"/>
          <w:color w:val="000000"/>
          <w:sz w:val="28"/>
          <w:lang w:val="ru-RU"/>
        </w:rPr>
        <w:t xml:space="preserve">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</w:t>
      </w:r>
      <w:r>
        <w:rPr>
          <w:rFonts w:ascii="Times New Roman" w:hAnsi="Times New Roman"/>
          <w:color w:val="000000"/>
          <w:sz w:val="28"/>
          <w:lang w:val="ru-RU"/>
        </w:rPr>
        <w:t xml:space="preserve">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учебного содержания научной и практической значимостью включаемых в него положений и педагогическими </w:t>
      </w:r>
      <w:r>
        <w:rPr>
          <w:rFonts w:ascii="Times New Roman" w:hAnsi="Times New Roman"/>
          <w:color w:val="000000"/>
          <w:sz w:val="28"/>
          <w:lang w:val="ru-RU"/>
        </w:rPr>
        <w:t xml:space="preserve">целями учебного предмета с учетом познавательных возможностей учащихся старшего подросткового возраста;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представление в содержании учебного предмета основных сфер жизни общ</w:t>
      </w:r>
      <w:r>
        <w:rPr>
          <w:rFonts w:ascii="Times New Roman" w:hAnsi="Times New Roman"/>
          <w:color w:val="000000"/>
          <w:sz w:val="28"/>
          <w:lang w:val="ru-RU"/>
        </w:rPr>
        <w:t xml:space="preserve">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обеспечение развития ключ</w:t>
      </w:r>
      <w:r>
        <w:rPr>
          <w:rFonts w:ascii="Times New Roman" w:hAnsi="Times New Roman"/>
          <w:color w:val="000000"/>
          <w:sz w:val="28"/>
          <w:lang w:val="ru-RU"/>
        </w:rPr>
        <w:t xml:space="preserve">евых навыков, формируемых деятельностным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включение в содержание предмета полноценного материала о совреме</w:t>
      </w:r>
      <w:r>
        <w:rPr>
          <w:rFonts w:ascii="Times New Roman" w:hAnsi="Times New Roman"/>
          <w:color w:val="000000"/>
          <w:sz w:val="28"/>
          <w:lang w:val="ru-RU"/>
        </w:rPr>
        <w:t xml:space="preserve">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расширение возможностей самопрезентации старшеклассников, мотивирующей креативное мышление и участие в социальных практиках.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"/>
        </w:numPr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изучении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нового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теоретического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содержания</w:t>
      </w:r>
      <w:r>
        <w:rPr>
          <w:rFonts w:ascii="Times New Roman" w:hAnsi="Times New Roman"/>
          <w:color w:val="000000"/>
          <w:sz w:val="28"/>
        </w:rPr>
        <w:t xml:space="preserve">;</w:t>
      </w:r>
      <w:r/>
    </w:p>
    <w:p>
      <w:pPr>
        <w:numPr>
          <w:ilvl w:val="0"/>
          <w:numId w:val="3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рассмотрении ряда ранее изученных социальных явлений и процессов в более сложных и разнообразных связях и отношениях;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освоении обучающимися базовых методов социального познания;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«ОБЩЕСТВОЗНАНИЕ» (БАЗОВЫЙ УРОВЕНЬ) В УЧЕБНОМ ПЛАНЕ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соотве</w:t>
      </w:r>
      <w:r>
        <w:rPr>
          <w:rFonts w:ascii="Times New Roman" w:hAnsi="Times New Roman"/>
          <w:color w:val="000000"/>
          <w:sz w:val="28"/>
          <w:lang w:val="ru-RU"/>
        </w:rPr>
        <w:t xml:space="preserve">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  <w:bookmarkStart w:id="2" w:name="block-41583391"/>
      <w:r/>
      <w:bookmarkEnd w:id="1"/>
      <w:r>
        <w:rPr>
          <w:rFonts w:ascii="Times New Roman" w:hAnsi="Times New Roman"/>
          <w:color w:val="000000"/>
          <w:sz w:val="28"/>
          <w:lang w:val="ru-RU"/>
        </w:rPr>
      </w: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</w:r>
      <w:r>
        <w:rPr>
          <w:rFonts w:ascii="Times New Roman" w:hAnsi="Times New Roman"/>
          <w:color w:val="000000"/>
          <w:sz w:val="28"/>
          <w:lang w:val="ru-RU"/>
        </w:rPr>
      </w: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«ОБЩЕСТВОЗНАНИЕ» (БАЗОВЫЙ УРОВЕНЬ)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11 КЛАСС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сфера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Социальные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Положение индивида в обществе. Социальные статусы и роли. Социальная мобильность, ее формы и каналы в современном российском обществе.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Миграционные процессы в современном мире. Этнические общности. Нации и межнациональные отношения. Этносоциальные конфликты, способы их предотвращения и пути разрешения. Конституционные принципы национальной политики в Российской Федерации.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Социальные нормы и отклоняющееся (девиантное) поведение. Формы социальных девиаций. Конформизм. Социальный контроль и самоконтроль.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Политическая сфера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pacing w:val="-1"/>
          <w:sz w:val="28"/>
          <w:lang w:val="ru-RU"/>
        </w:rPr>
        <w:t xml:space="preserve">Политическа</w:t>
      </w:r>
      <w:r>
        <w:rPr>
          <w:rFonts w:ascii="Times New Roman" w:hAnsi="Times New Roman"/>
          <w:color w:val="000000"/>
          <w:spacing w:val="-1"/>
          <w:sz w:val="28"/>
          <w:lang w:val="ru-RU"/>
        </w:rPr>
        <w:t xml:space="preserve">я система общества, ее структура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правления, форма </w:t>
      </w:r>
      <w:r>
        <w:rPr>
          <w:rFonts w:ascii="Times New Roman" w:hAnsi="Times New Roman"/>
          <w:color w:val="000000"/>
          <w:spacing w:val="-1"/>
          <w:sz w:val="28"/>
          <w:lang w:val="ru-RU"/>
        </w:rPr>
        <w:t xml:space="preserve">государственного (территориального) устройства, политический режим. Типология форм государства.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государст</w:t>
      </w:r>
      <w:r>
        <w:rPr>
          <w:rFonts w:ascii="Times New Roman" w:hAnsi="Times New Roman"/>
          <w:color w:val="000000"/>
          <w:sz w:val="28"/>
          <w:lang w:val="ru-RU"/>
        </w:rPr>
        <w:t xml:space="preserve">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экстремизму.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Политическая культура общества и личности. Политическое поведение.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Политический процесс и участие в нем субъектов политики. Формы участия граждан в политике. Политические партии как субъекты политики, их функции, виды. Типы партийных систем.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Избирательная система. Типы избирательных систем: мажоритарная, пропорциональная, смешанная. Избирательная система в Российской Федерации.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Политическая элита и политическое лидерство. Типология лидерства.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Роль средств массовой информации в политической жизни общества. Интернет в современной политической коммуникации.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Правовое регулирование общественных отношений в Российской Федерации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 в системе социальных норм. Источники права. Нормативные правовые акты, их виды. Законы и </w:t>
      </w:r>
      <w:r>
        <w:rPr>
          <w:rFonts w:ascii="Times New Roman" w:hAnsi="Times New Roman"/>
          <w:color w:val="000000"/>
          <w:sz w:val="28"/>
          <w:lang w:val="ru-RU"/>
        </w:rPr>
        <w:t xml:space="preserve">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юридическая ответственность. Функции правоохранительных органов Российской Федерации.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Конституция Российской Федерации. Основы конституци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онного строя Российской Федерации. Гражданство Российской Федерации. Личные (гра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pacing w:val="-1"/>
          <w:sz w:val="28"/>
          <w:lang w:val="ru-RU"/>
        </w:rPr>
        <w:t xml:space="preserve">Трудовое право. Трудовые правоотнош</w:t>
      </w:r>
      <w:r>
        <w:rPr>
          <w:rFonts w:ascii="Times New Roman" w:hAnsi="Times New Roman"/>
          <w:color w:val="000000"/>
          <w:spacing w:val="-1"/>
          <w:sz w:val="28"/>
          <w:lang w:val="ru-RU"/>
        </w:rPr>
        <w:t xml:space="preserve">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налогоплательщиков. Отв</w:t>
      </w:r>
      <w:r>
        <w:rPr>
          <w:rFonts w:ascii="Times New Roman" w:hAnsi="Times New Roman"/>
          <w:color w:val="000000"/>
          <w:sz w:val="28"/>
          <w:lang w:val="ru-RU"/>
        </w:rPr>
        <w:t xml:space="preserve">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образовательных услуг.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Экологическое законодательство. Экологические правонарушения. Способы защиты права на благоприятную окружающую среду.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Административный процесс. Судебное производство по делам об административных правонарушениях.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Уголовный процесс, его принципы и стадии. Субъекты уголовного процесса.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Конституционное судопроизводство. Арбитражное судопроизводство.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Юридическое образование, юристы как социально-профессиональная группа.</w:t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/>
      <w:bookmarkStart w:id="3" w:name="block-41583390"/>
      <w:r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УЧЕБНОГО ПРЕДМЕТА «ОБЩЕСТВОЗНАНИЕ» (БАЗОВЫЙ УРОВЕНЬ)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</w:t>
      </w:r>
      <w:r>
        <w:rPr>
          <w:lang w:val="ru-RU"/>
        </w:rPr>
      </w: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</w:t>
      </w:r>
      <w:r>
        <w:rPr>
          <w:rFonts w:ascii="Times New Roman" w:hAnsi="Times New Roman"/>
          <w:color w:val="000000"/>
          <w:sz w:val="28"/>
          <w:lang w:val="ru-RU"/>
        </w:rPr>
        <w:t xml:space="preserve">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</w:pPr>
      <w:r>
        <w:rPr>
          <w:rFonts w:ascii="Times New Roman" w:hAnsi="Times New Roman"/>
          <w:b/>
          <w:i/>
          <w:color w:val="000000"/>
          <w:sz w:val="28"/>
        </w:rPr>
        <w:t xml:space="preserve">Гражданского</w:t>
      </w:r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 xml:space="preserve">воспитания</w:t>
      </w:r>
      <w:r>
        <w:rPr>
          <w:rFonts w:ascii="Times New Roman" w:hAnsi="Times New Roman"/>
          <w:b/>
          <w:i/>
          <w:color w:val="000000"/>
          <w:sz w:val="28"/>
        </w:rPr>
        <w:t xml:space="preserve">:</w:t>
      </w:r>
      <w:r/>
    </w:p>
    <w:p>
      <w:pPr>
        <w:numPr>
          <w:ilvl w:val="0"/>
          <w:numId w:val="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своих конституционных прав и обязанностей, уважение закона и правопорядка;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и волонтерской деятельности.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</w:pPr>
      <w:r>
        <w:rPr>
          <w:rFonts w:ascii="Times New Roman" w:hAnsi="Times New Roman"/>
          <w:b/>
          <w:i/>
          <w:color w:val="000000"/>
          <w:sz w:val="28"/>
        </w:rPr>
        <w:t xml:space="preserve">Патриотического</w:t>
      </w:r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 xml:space="preserve">воспитания</w:t>
      </w:r>
      <w:r>
        <w:rPr>
          <w:rFonts w:ascii="Times New Roman" w:hAnsi="Times New Roman"/>
          <w:b/>
          <w:i/>
          <w:color w:val="000000"/>
          <w:sz w:val="28"/>
        </w:rPr>
        <w:t xml:space="preserve">:</w:t>
      </w:r>
      <w:r/>
    </w:p>
    <w:p>
      <w:pPr>
        <w:numPr>
          <w:ilvl w:val="0"/>
          <w:numId w:val="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идейная убежденность, готовность к служению Отечеству и его защите, ответственность за его судьбу.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</w:pPr>
      <w:r>
        <w:rPr>
          <w:rFonts w:ascii="Times New Roman" w:hAnsi="Times New Roman"/>
          <w:b/>
          <w:i/>
          <w:color w:val="000000"/>
          <w:sz w:val="28"/>
        </w:rPr>
        <w:t xml:space="preserve">Духовно-нравственного</w:t>
      </w:r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 xml:space="preserve">воспитания</w:t>
      </w:r>
      <w:r>
        <w:rPr>
          <w:rFonts w:ascii="Times New Roman" w:hAnsi="Times New Roman"/>
          <w:b/>
          <w:i/>
          <w:color w:val="000000"/>
          <w:sz w:val="28"/>
        </w:rPr>
        <w:t xml:space="preserve">:</w:t>
      </w:r>
      <w:r/>
    </w:p>
    <w:p>
      <w:pPr>
        <w:numPr>
          <w:ilvl w:val="0"/>
          <w:numId w:val="6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6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6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ориентируясь на морально-нравственные нормы и ценности;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6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6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</w:pPr>
      <w:r>
        <w:rPr>
          <w:rFonts w:ascii="Times New Roman" w:hAnsi="Times New Roman"/>
          <w:b/>
          <w:i/>
          <w:color w:val="000000"/>
          <w:sz w:val="28"/>
        </w:rPr>
        <w:t xml:space="preserve">Эстетического</w:t>
      </w:r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 xml:space="preserve">воспитания</w:t>
      </w:r>
      <w:r>
        <w:rPr>
          <w:rFonts w:ascii="Times New Roman" w:hAnsi="Times New Roman"/>
          <w:b/>
          <w:i/>
          <w:color w:val="000000"/>
          <w:sz w:val="28"/>
        </w:rPr>
        <w:t xml:space="preserve">:</w:t>
      </w:r>
      <w:r/>
    </w:p>
    <w:p>
      <w:pPr>
        <w:numPr>
          <w:ilvl w:val="0"/>
          <w:numId w:val="7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быта, научного и технического творчества, спорта, труда, общественных отношений;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7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7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7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стремление проявлять качества творческой личности.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Физического</w:t>
      </w:r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 xml:space="preserve">воспитания</w:t>
      </w:r>
      <w:r>
        <w:rPr>
          <w:rFonts w:ascii="Times New Roman" w:hAnsi="Times New Roman"/>
          <w:b/>
          <w:i/>
          <w:color w:val="000000"/>
          <w:sz w:val="28"/>
        </w:rPr>
        <w:t xml:space="preserve">:</w:t>
      </w:r>
      <w:r/>
    </w:p>
    <w:p>
      <w:pPr>
        <w:numPr>
          <w:ilvl w:val="0"/>
          <w:numId w:val="8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8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активное неприятие вредных привычек и иных форм причинения вреда физическому и психическому здоровью.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</w:pPr>
      <w:r>
        <w:rPr>
          <w:rFonts w:ascii="Times New Roman" w:hAnsi="Times New Roman"/>
          <w:b/>
          <w:i/>
          <w:color w:val="000000"/>
          <w:sz w:val="28"/>
        </w:rPr>
        <w:t xml:space="preserve">Трудового</w:t>
      </w:r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 xml:space="preserve">воспитания</w:t>
      </w:r>
      <w:r>
        <w:rPr>
          <w:rFonts w:ascii="Times New Roman" w:hAnsi="Times New Roman"/>
          <w:b/>
          <w:i/>
          <w:color w:val="000000"/>
          <w:sz w:val="28"/>
        </w:rPr>
        <w:t xml:space="preserve">:</w:t>
      </w:r>
      <w:r/>
    </w:p>
    <w:p>
      <w:pPr>
        <w:numPr>
          <w:ilvl w:val="0"/>
          <w:numId w:val="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мастерства, трудолюбие;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</w:t>
      </w:r>
      <w:r>
        <w:rPr>
          <w:rFonts w:ascii="Times New Roman" w:hAnsi="Times New Roman"/>
          <w:color w:val="000000"/>
          <w:sz w:val="28"/>
          <w:lang w:val="ru-RU"/>
        </w:rPr>
        <w:t xml:space="preserve">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к образованию и самообразованию на протяжении жизни.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</w:pPr>
      <w:r>
        <w:rPr>
          <w:rFonts w:ascii="Times New Roman" w:hAnsi="Times New Roman"/>
          <w:b/>
          <w:i/>
          <w:color w:val="000000"/>
          <w:sz w:val="28"/>
        </w:rPr>
        <w:t xml:space="preserve">Экологического</w:t>
      </w:r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 xml:space="preserve">воспитания</w:t>
      </w:r>
      <w:r>
        <w:rPr>
          <w:rFonts w:ascii="Times New Roman" w:hAnsi="Times New Roman"/>
          <w:b/>
          <w:i/>
          <w:color w:val="000000"/>
          <w:sz w:val="28"/>
        </w:rPr>
        <w:t xml:space="preserve">:</w:t>
      </w:r>
      <w:r/>
    </w:p>
    <w:p>
      <w:pPr>
        <w:numPr>
          <w:ilvl w:val="0"/>
          <w:numId w:val="10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0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0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0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0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расширение опыта деятельности экологической направленности.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</w:pPr>
      <w:r>
        <w:rPr>
          <w:rFonts w:ascii="Times New Roman" w:hAnsi="Times New Roman"/>
          <w:b/>
          <w:i/>
          <w:color w:val="000000"/>
          <w:sz w:val="28"/>
        </w:rPr>
        <w:t xml:space="preserve">Ценности</w:t>
      </w:r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 xml:space="preserve">научного</w:t>
      </w:r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 xml:space="preserve">познания</w:t>
      </w:r>
      <w:r>
        <w:rPr>
          <w:rFonts w:ascii="Times New Roman" w:hAnsi="Times New Roman"/>
          <w:b/>
          <w:i/>
          <w:color w:val="000000"/>
          <w:sz w:val="28"/>
        </w:rPr>
        <w:t xml:space="preserve">:</w:t>
      </w:r>
      <w:r/>
    </w:p>
    <w:p>
      <w:pPr>
        <w:numPr>
          <w:ilvl w:val="0"/>
          <w:numId w:val="1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овладевать новыми социальными практиками, осваивать типичные социальные роли;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социальных навыков, включающих способность выстраивать отношения с другими людьми, заботиться, проявлять интерес и разрешать конфликты.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среднего общего образования по предмету «Обществознание» (базовый уровень) должны отражать: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3"/>
        </w:numPr>
        <w:jc w:val="both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Овладение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универсальными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учебными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познавательными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действиями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i/>
          <w:color w:val="000000"/>
          <w:sz w:val="28"/>
        </w:rPr>
        <w:t xml:space="preserve">Базовые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логические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действия</w:t>
      </w:r>
      <w:r>
        <w:rPr>
          <w:rFonts w:ascii="Times New Roman" w:hAnsi="Times New Roman"/>
          <w:i/>
          <w:color w:val="000000"/>
          <w:sz w:val="28"/>
        </w:rPr>
        <w:t xml:space="preserve">:</w:t>
      </w:r>
      <w:r/>
    </w:p>
    <w:p>
      <w:pPr>
        <w:numPr>
          <w:ilvl w:val="0"/>
          <w:numId w:val="1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социальную проблему, рассматривать ее всесторонне;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сравнения, классификации и обобщения социальных объектов, явлений и процессов;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цели познавательной деятельности, задавать параметры и критерии их достижения;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социальных явлениях и процессах;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координировать и выполнять работу в условиях реального, виртуального и комбинированного взаимодействия;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жизненных проблем, в том числе учебно-познавательных.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</w:pPr>
      <w:r>
        <w:rPr>
          <w:rFonts w:ascii="Times New Roman" w:hAnsi="Times New Roman"/>
          <w:i/>
          <w:color w:val="000000"/>
          <w:sz w:val="28"/>
        </w:rPr>
        <w:t xml:space="preserve">Базовые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исследовательские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действия</w:t>
      </w:r>
      <w:r>
        <w:rPr>
          <w:rFonts w:ascii="Times New Roman" w:hAnsi="Times New Roman"/>
          <w:i/>
          <w:color w:val="000000"/>
          <w:sz w:val="28"/>
        </w:rPr>
        <w:t xml:space="preserve">:</w:t>
      </w:r>
      <w:r/>
    </w:p>
    <w:p>
      <w:pPr>
        <w:numPr>
          <w:ilvl w:val="0"/>
          <w:numId w:val="1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развивать навыки учебно-исследовательской и проектной деятельности, навыки разрешения проблем;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формировать научный тип мышления, применять научную терминологию, ключевые понятия и методы социальных наук;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ставить и формулировать собственные задачи в образовательной деятельности и жизненных ситуациях;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об общественных объектах, явлениях и процессах в познавательную и практическую области жизнедеятельности;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ставить проблемы и задачи, допускающие альтернативные решения.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</w:pPr>
      <w:r>
        <w:rPr>
          <w:rFonts w:ascii="Times New Roman" w:hAnsi="Times New Roman"/>
          <w:i/>
          <w:color w:val="000000"/>
          <w:sz w:val="28"/>
        </w:rPr>
        <w:t xml:space="preserve">Работа</w:t>
      </w:r>
      <w:r>
        <w:rPr>
          <w:rFonts w:ascii="Times New Roman" w:hAnsi="Times New Roman"/>
          <w:i/>
          <w:color w:val="000000"/>
          <w:sz w:val="28"/>
        </w:rPr>
        <w:t xml:space="preserve"> с </w:t>
      </w:r>
      <w:r>
        <w:rPr>
          <w:rFonts w:ascii="Times New Roman" w:hAnsi="Times New Roman"/>
          <w:i/>
          <w:color w:val="000000"/>
          <w:sz w:val="28"/>
        </w:rPr>
        <w:t xml:space="preserve">информацией</w:t>
      </w:r>
      <w:r>
        <w:rPr>
          <w:rFonts w:ascii="Times New Roman" w:hAnsi="Times New Roman"/>
          <w:i/>
          <w:color w:val="000000"/>
          <w:sz w:val="28"/>
        </w:rPr>
        <w:t xml:space="preserve">:</w:t>
      </w:r>
      <w:r/>
    </w:p>
    <w:p>
      <w:pPr>
        <w:numPr>
          <w:ilvl w:val="0"/>
          <w:numId w:val="16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6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6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6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6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распознавания и защиты информации, информационной безопасности личности.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7"/>
        </w:numPr>
        <w:jc w:val="both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Овладение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универсальными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коммуникативными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действиями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i/>
          <w:color w:val="000000"/>
          <w:sz w:val="28"/>
        </w:rPr>
        <w:t xml:space="preserve">Общение</w:t>
      </w:r>
      <w:r>
        <w:rPr>
          <w:rFonts w:ascii="Times New Roman" w:hAnsi="Times New Roman"/>
          <w:i/>
          <w:color w:val="000000"/>
          <w:sz w:val="28"/>
        </w:rPr>
        <w:t xml:space="preserve">:</w:t>
      </w:r>
      <w:r/>
    </w:p>
    <w:p>
      <w:pPr>
        <w:numPr>
          <w:ilvl w:val="0"/>
          <w:numId w:val="18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8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8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аргументированно вести диалог, уметь смягчать конфликтные ситуации;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8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развернуто и логично излагать свою точку зрения с использованием языковых средств.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</w:pPr>
      <w:r>
        <w:rPr>
          <w:rFonts w:ascii="Times New Roman" w:hAnsi="Times New Roman"/>
          <w:i/>
          <w:color w:val="000000"/>
          <w:sz w:val="28"/>
        </w:rPr>
        <w:t xml:space="preserve">Совместная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деятельность</w:t>
      </w:r>
      <w:r>
        <w:rPr>
          <w:rFonts w:ascii="Times New Roman" w:hAnsi="Times New Roman"/>
          <w:i/>
          <w:color w:val="000000"/>
          <w:sz w:val="28"/>
        </w:rPr>
        <w:t xml:space="preserve">:</w:t>
      </w:r>
      <w:r/>
    </w:p>
    <w:p>
      <w:pPr>
        <w:numPr>
          <w:ilvl w:val="0"/>
          <w:numId w:val="1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учетом общих интересов и возможностей каждого члена коллектива;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и вклада каждого участника команды в общий результат по разработанным критериям;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позитивное стратегическое поведение в различных ситуациях, проявлять творчество и воображение, быть инициативным.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0"/>
        </w:numPr>
        <w:jc w:val="both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Овладение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универсальными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регулятивными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действиями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i/>
          <w:color w:val="000000"/>
          <w:sz w:val="28"/>
        </w:rPr>
        <w:t xml:space="preserve">Самоорганизация</w:t>
      </w:r>
      <w:r>
        <w:rPr>
          <w:rFonts w:ascii="Times New Roman" w:hAnsi="Times New Roman"/>
          <w:i/>
          <w:color w:val="000000"/>
          <w:sz w:val="28"/>
        </w:rPr>
        <w:t xml:space="preserve">:</w:t>
      </w:r>
      <w:r/>
    </w:p>
    <w:p>
      <w:pPr>
        <w:numPr>
          <w:ilvl w:val="0"/>
          <w:numId w:val="2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 решения проблемы с учетом имеющихся ресурсов, собственных возможностей и предпочтений;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возникающим в познавательной и практической деятельности, в межличностных отношениях;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расширять рамки учебного предмета на основе личных предпочтений;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1"/>
        </w:numPr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оценивать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приобретенный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опыт</w:t>
      </w:r>
      <w:r>
        <w:rPr>
          <w:rFonts w:ascii="Times New Roman" w:hAnsi="Times New Roman"/>
          <w:color w:val="000000"/>
          <w:sz w:val="28"/>
        </w:rPr>
        <w:t xml:space="preserve">;</w:t>
      </w:r>
      <w:r/>
    </w:p>
    <w:p>
      <w:pPr>
        <w:numPr>
          <w:ilvl w:val="0"/>
          <w:numId w:val="2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</w:pPr>
      <w:r>
        <w:rPr>
          <w:rFonts w:ascii="Times New Roman" w:hAnsi="Times New Roman"/>
          <w:i/>
          <w:color w:val="000000"/>
          <w:sz w:val="28"/>
        </w:rPr>
        <w:t xml:space="preserve">Самоконтроль</w:t>
      </w:r>
      <w:r>
        <w:rPr>
          <w:rFonts w:ascii="Times New Roman" w:hAnsi="Times New Roman"/>
          <w:i/>
          <w:color w:val="000000"/>
          <w:sz w:val="28"/>
        </w:rPr>
        <w:t xml:space="preserve">:</w:t>
      </w:r>
      <w:r/>
    </w:p>
    <w:p>
      <w:pPr>
        <w:numPr>
          <w:ilvl w:val="0"/>
          <w:numId w:val="2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оценивать риски и своевременно принимать решения по их снижению;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</w:pPr>
      <w:r>
        <w:rPr>
          <w:rFonts w:ascii="Times New Roman" w:hAnsi="Times New Roman"/>
          <w:i/>
          <w:color w:val="000000"/>
          <w:sz w:val="28"/>
        </w:rPr>
        <w:t xml:space="preserve">Принятие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себя</w:t>
      </w:r>
      <w:r>
        <w:rPr>
          <w:rFonts w:ascii="Times New Roman" w:hAnsi="Times New Roman"/>
          <w:i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 xml:space="preserve">других</w:t>
      </w:r>
      <w:r>
        <w:rPr>
          <w:rFonts w:ascii="Times New Roman" w:hAnsi="Times New Roman"/>
          <w:i/>
          <w:color w:val="000000"/>
          <w:sz w:val="28"/>
        </w:rPr>
        <w:t xml:space="preserve">:</w:t>
      </w:r>
      <w:r/>
    </w:p>
    <w:p>
      <w:pPr>
        <w:numPr>
          <w:ilvl w:val="0"/>
          <w:numId w:val="23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3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3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свое право и право других на ошибки;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3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понимать мир с позиции другого человека.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11 КЛАСС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1) Владеть знаниями о социальной структуре общества, критериях с</w:t>
      </w:r>
      <w:r>
        <w:rPr>
          <w:rFonts w:ascii="Times New Roman" w:hAnsi="Times New Roman"/>
          <w:color w:val="000000"/>
          <w:sz w:val="28"/>
          <w:lang w:val="ru-RU"/>
        </w:rPr>
        <w:t xml:space="preserve">оциальной стратификации; формах и факторах социальной мобильности в современном обществе, о семье как социальном институте, возрастании роли семейных ценностей; направлениях социальной политики в Российской Федерации, в том числе в области поддержки семьи;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 праве как социальном регуляторе, системе права и законодательстве Российской Федерации, системе прав, свобод и обязанностей человека и гражданина в Российской Федерации, правах ребенка и механизмах защ</w:t>
      </w:r>
      <w:r>
        <w:rPr>
          <w:rFonts w:ascii="Times New Roman" w:hAnsi="Times New Roman"/>
          <w:color w:val="000000"/>
          <w:sz w:val="28"/>
          <w:lang w:val="ru-RU"/>
        </w:rPr>
        <w:t xml:space="preserve">иты прав в Российской Федерации; правовом регулирования гражданских, семейных, трудовых, налоговых, образовательных, административных, уголовных правовых отношений; экологическом законодательстве, гражданском, административном и уголовном судопроизводстве.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 Характеризовать российские духовно-нравственные ценности, в том числе ценности чело</w:t>
      </w:r>
      <w:r>
        <w:rPr>
          <w:rFonts w:ascii="Times New Roman" w:hAnsi="Times New Roman"/>
          <w:color w:val="000000"/>
          <w:sz w:val="28"/>
          <w:lang w:val="ru-RU"/>
        </w:rPr>
        <w:t xml:space="preserve">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</w:t>
      </w:r>
      <w:r>
        <w:rPr>
          <w:rFonts w:ascii="Times New Roman" w:hAnsi="Times New Roman"/>
          <w:color w:val="000000"/>
          <w:sz w:val="28"/>
          <w:lang w:val="ru-RU"/>
        </w:rPr>
        <w:t xml:space="preserve">Родины, осознания ценности культуры России и традиций народов России, общественной стабильности и целостности государства на примерах разделов «Социальная сфера», «Политическая сфера», «Правовое регулирование общественных отношений в Российской Федерации».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Владеть умениями определять смысл, различать признаки научных понятий и использовать понятийный аппарат при анализе и оценке </w:t>
      </w:r>
      <w:r>
        <w:rPr>
          <w:rFonts w:ascii="Times New Roman" w:hAnsi="Times New Roman"/>
          <w:color w:val="000000"/>
          <w:sz w:val="28"/>
          <w:lang w:val="ru-RU"/>
        </w:rPr>
        <w:t xml:space="preserve">социальных явлений при изложении собственных суждений и построении устных и письменных высказываний, включая понятия: </w:t>
      </w:r>
      <w:r>
        <w:rPr>
          <w:rFonts w:ascii="Times New Roman" w:hAnsi="Times New Roman"/>
          <w:color w:val="000000"/>
          <w:sz w:val="28"/>
          <w:lang w:val="ru-RU"/>
        </w:rPr>
        <w:t xml:space="preserve">социальные общности, социальные группы и отношения между ними, социальная стратификация, социальное неравенство, социальный статус, социальная роль, социальная мобильность, семья и брак, этнические общности, нация, социальные нормы, социальный контроль и с</w:t>
      </w:r>
      <w:r>
        <w:rPr>
          <w:rFonts w:ascii="Times New Roman" w:hAnsi="Times New Roman"/>
          <w:color w:val="000000"/>
          <w:sz w:val="28"/>
          <w:lang w:val="ru-RU"/>
        </w:rPr>
        <w:t xml:space="preserve">амоконтроль, социальный конфликт, политическая власть, политический институт, политические отношения, политическая система, государство, национальная безопасность, политическая культура, политическая элита, политическое лидерство, политический процесс, пра</w:t>
      </w:r>
      <w:r>
        <w:rPr>
          <w:rFonts w:ascii="Times New Roman" w:hAnsi="Times New Roman"/>
          <w:color w:val="000000"/>
          <w:sz w:val="28"/>
          <w:lang w:val="ru-RU"/>
        </w:rPr>
        <w:t xml:space="preserve">во, источник права, система права, норма права, отрасль права, институт права, правонарушение, юридическая ответственность, нормативный правовой акт, закон, подзаконный акт, законодательный процесс, правовой статус, гражданство Российской Федерации, налог;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различные смыслы многозначных понятий, в том числе: власть, социальная справедливость, социальный институт;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pacing w:val="-3"/>
          <w:sz w:val="28"/>
          <w:lang w:val="ru-RU"/>
        </w:rPr>
        <w:t xml:space="preserve">классифицировать и </w:t>
      </w:r>
      <w:r>
        <w:rPr>
          <w:rFonts w:ascii="Times New Roman" w:hAnsi="Times New Roman"/>
          <w:color w:val="000000"/>
          <w:spacing w:val="-3"/>
          <w:sz w:val="28"/>
          <w:lang w:val="ru-RU"/>
        </w:rPr>
        <w:t xml:space="preserve">типологизировать</w:t>
      </w:r>
      <w:r>
        <w:rPr>
          <w:rFonts w:ascii="Times New Roman" w:hAnsi="Times New Roman"/>
          <w:color w:val="000000"/>
          <w:spacing w:val="-3"/>
          <w:sz w:val="28"/>
          <w:lang w:val="ru-RU"/>
        </w:rPr>
        <w:t xml:space="preserve"> на основе предложенных критериев используемые в социальных науках понятия и термины, отражающие социальные явления и процессы, в том числе: социальные общности и группы; виды социальной мобильности; т</w:t>
      </w:r>
      <w:r>
        <w:rPr>
          <w:rFonts w:ascii="Times New Roman" w:hAnsi="Times New Roman"/>
          <w:color w:val="000000"/>
          <w:spacing w:val="-3"/>
          <w:sz w:val="28"/>
          <w:lang w:val="ru-RU"/>
        </w:rPr>
        <w:t xml:space="preserve">ипы семьи; социальные нормы; социальные конфликты; формы социальных девиаций; виды миграционных процессов в современном мире; формы государства; политические партии; виды политического лидерства, избирательных и партийных систем, политических идеологий; пр</w:t>
      </w:r>
      <w:r>
        <w:rPr>
          <w:rFonts w:ascii="Times New Roman" w:hAnsi="Times New Roman"/>
          <w:color w:val="000000"/>
          <w:spacing w:val="-3"/>
          <w:sz w:val="28"/>
          <w:lang w:val="ru-RU"/>
        </w:rPr>
        <w:t xml:space="preserve">авовые нормы; отрасли и институты права; источники права; нормативные правовые акты; виды правовых отношений; правонарушения; виды юридической ответственности; права и свободы человека и гражданина Российской Федерации; конституционные обязанности граждани</w:t>
      </w:r>
      <w:r>
        <w:rPr>
          <w:rFonts w:ascii="Times New Roman" w:hAnsi="Times New Roman"/>
          <w:color w:val="000000"/>
          <w:spacing w:val="-3"/>
          <w:sz w:val="28"/>
          <w:lang w:val="ru-RU"/>
        </w:rPr>
        <w:t xml:space="preserve">на Российской Федерации; способы защиты гражданских прав, правоохранительные органы; организационно-правовые формы юридических лиц; права и обязанности родителей и детей; права и обязанности работников и работодателей; дисциплинарные взыскания; налоги и сб</w:t>
      </w:r>
      <w:r>
        <w:rPr>
          <w:rFonts w:ascii="Times New Roman" w:hAnsi="Times New Roman"/>
          <w:color w:val="000000"/>
          <w:spacing w:val="-3"/>
          <w:sz w:val="28"/>
          <w:lang w:val="ru-RU"/>
        </w:rPr>
        <w:t xml:space="preserve">оры в Российской Федерации; права и обязанности налогоплательщиков; виды административных правонарушений и наказаний; экологические правонарушения; способы защиты права на благоприятную окружающую среду; виды преступлений; виды наказаний в уголовном праве.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причинно-следственные, функциональные, иерархические и другие связи при описании социальной структуры, формы государства, политической культуры личности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и ее политического поведения, системы права, нормативно-правовых актов, прав, свобод и обязанностей;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взаимосвязи социальной, политической и других сфер жизни общества; права и морали; государства и права; действия правовых регуляторов и развития общественных процессов;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причины и последствия преобразований в социальной, политической сферах, в правовом регулировании общ</w:t>
      </w:r>
      <w:r>
        <w:rPr>
          <w:rFonts w:ascii="Times New Roman" w:hAnsi="Times New Roman"/>
          <w:color w:val="000000"/>
          <w:sz w:val="28"/>
          <w:lang w:val="ru-RU"/>
        </w:rPr>
        <w:t xml:space="preserve">ественных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(девиантного) поведения; правонарушения и юридической ответственности за него; абсентеизма; коррупции;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характеризовать функци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и семьи, социальных норм, включая нормы права; социального контроля; государства, субъектов и органов государственной власти в Российской Федерации; политических партий; средств массовой информации в политической жизни общества; правоохранительных органов;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отражать связи социальных объектов и явлений с помощью различных знаковых систем, в том числе в таблицах, схемах, диаграммах, графиках.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5) Иметь представления о мет</w:t>
      </w:r>
      <w:r>
        <w:rPr>
          <w:rFonts w:ascii="Times New Roman" w:hAnsi="Times New Roman"/>
          <w:color w:val="000000"/>
          <w:sz w:val="28"/>
          <w:lang w:val="ru-RU"/>
        </w:rPr>
        <w:t xml:space="preserve">одах изучения социальной, политической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политическое прогнозирование.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6) Применять знания, полученные при изучении разделов «Социальная сфера», «Политическая сфера»</w:t>
      </w:r>
      <w:r>
        <w:rPr>
          <w:rFonts w:ascii="Times New Roman" w:hAnsi="Times New Roman"/>
          <w:color w:val="000000"/>
          <w:sz w:val="28"/>
          <w:lang w:val="ru-RU"/>
        </w:rPr>
        <w:t xml:space="preserve">, «Правовое регулирование общественных отношений в Российской Федерации», для анализа социальной информации о социальном и политическом развитии российского общества, направлениях государственной политики в Российской Федерации, правовом регулировании обще</w:t>
      </w:r>
      <w:r>
        <w:rPr>
          <w:rFonts w:ascii="Times New Roman" w:hAnsi="Times New Roman"/>
          <w:color w:val="000000"/>
          <w:sz w:val="28"/>
          <w:lang w:val="ru-RU"/>
        </w:rPr>
        <w:t xml:space="preserve">ственных процессов в Российской Федерации,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поиск политической и правовой информации, представленной в различных знаковых системах, извлекать информацию из неадаптиров</w:t>
      </w:r>
      <w:r>
        <w:rPr>
          <w:rFonts w:ascii="Times New Roman" w:hAnsi="Times New Roman"/>
          <w:color w:val="000000"/>
          <w:sz w:val="28"/>
          <w:lang w:val="ru-RU"/>
        </w:rPr>
        <w:t xml:space="preserve">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</w:t>
      </w:r>
      <w:r>
        <w:rPr>
          <w:rFonts w:ascii="Times New Roman" w:hAnsi="Times New Roman"/>
          <w:color w:val="000000"/>
          <w:sz w:val="28"/>
          <w:lang w:val="ru-RU"/>
        </w:rPr>
        <w:t xml:space="preserve">разделов «Социальная сфера», «Политическая сфера», «Правовое регулирование общественных отношений в Российской Федерации».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7) Осуществлять учебно-исследовательскую</w:t>
      </w:r>
      <w:r>
        <w:rPr>
          <w:rFonts w:ascii="Times New Roman" w:hAnsi="Times New Roman"/>
          <w:color w:val="000000"/>
          <w:sz w:val="28"/>
          <w:lang w:val="ru-RU"/>
        </w:rPr>
        <w:t xml:space="preserve"> и проектную деятельность с опорой на полученные знания о структуре общества, социальных отношениях, политической сфере, правовом регулировании и законодательстве Российской Федерации, представлять ее результаты в виде завершенных проектов, презентаций, тв</w:t>
      </w:r>
      <w:r>
        <w:rPr>
          <w:rFonts w:ascii="Times New Roman" w:hAnsi="Times New Roman"/>
          <w:color w:val="000000"/>
          <w:sz w:val="28"/>
          <w:lang w:val="ru-RU"/>
        </w:rPr>
        <w:t xml:space="preserve">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8) Использоват</w:t>
      </w:r>
      <w:r>
        <w:rPr>
          <w:rFonts w:ascii="Times New Roman" w:hAnsi="Times New Roman"/>
          <w:color w:val="000000"/>
          <w:sz w:val="28"/>
          <w:lang w:val="ru-RU"/>
        </w:rPr>
        <w:t xml:space="preserve">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позиции; осознания </w:t>
      </w:r>
      <w:r>
        <w:rPr>
          <w:rFonts w:ascii="Times New Roman" w:hAnsi="Times New Roman"/>
          <w:color w:val="000000"/>
          <w:sz w:val="28"/>
          <w:lang w:val="ru-RU"/>
        </w:rPr>
        <w:t xml:space="preserve">роли непрерывного образования; использовать средства информационно-коммуникационных технологий в решении различных задач при изучении разделов «Социальная сфера», «Политическая сфера», «Правовое регулирование общественных отношений в Российской Федерации».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9) Формулировать на осн</w:t>
      </w:r>
      <w:r>
        <w:rPr>
          <w:rFonts w:ascii="Times New Roman" w:hAnsi="Times New Roman"/>
          <w:color w:val="000000"/>
          <w:sz w:val="28"/>
          <w:lang w:val="ru-RU"/>
        </w:rPr>
        <w:t xml:space="preserve">ове социальных ценностей и приобретенных знаний о структуре общества и социальных взаимодействиях, политической сфере и законодательстве Российской Федерации собственные суждения и аргументы по проблемам социальной мобильности, ее форм и каналов в современ</w:t>
      </w:r>
      <w:r>
        <w:rPr>
          <w:rFonts w:ascii="Times New Roman" w:hAnsi="Times New Roman"/>
          <w:color w:val="000000"/>
          <w:sz w:val="28"/>
          <w:lang w:val="ru-RU"/>
        </w:rPr>
        <w:t xml:space="preserve">ном российском обществе; миграционных процессов; тенденций развития семьи; участия субъектов политики в политическом процессе; опасности коррупции и необходимости борьбы с ней; соотношения прав и свобод человека с обязанностями и правовой ответственностью;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ключевые понятия, теоретические положения, в том числе о социальной структуре росс</w:t>
      </w:r>
      <w:r>
        <w:rPr>
          <w:rFonts w:ascii="Times New Roman" w:hAnsi="Times New Roman"/>
          <w:color w:val="000000"/>
          <w:sz w:val="28"/>
          <w:lang w:val="ru-RU"/>
        </w:rPr>
        <w:t xml:space="preserve">ийского общества; роли семьи в жизни личности и в развитии 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поддержания законности и правопорядка; юридической </w:t>
      </w:r>
      <w:r>
        <w:rPr>
          <w:rFonts w:ascii="Times New Roman" w:hAnsi="Times New Roman"/>
          <w:color w:val="000000"/>
          <w:sz w:val="28"/>
          <w:lang w:val="ru-RU"/>
        </w:rPr>
        <w:t xml:space="preserve">ответственности за совершение правонарушений; механизмах защиты прав человека; особенностях трудовых правоотношений несовершеннолетних работников; особенностях уголовной ответственности несовершеннолетних для объяснения явлений социальной действительности;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конкретизировать теоретические положения о конституционных принципах национальной политики в Российской Федерации; социальных </w:t>
      </w:r>
      <w:r>
        <w:rPr>
          <w:rFonts w:ascii="Times New Roman" w:hAnsi="Times New Roman"/>
          <w:color w:val="000000"/>
          <w:sz w:val="28"/>
          <w:lang w:val="ru-RU"/>
        </w:rPr>
        <w:t xml:space="preserve">конфликтах, включая этносоциальные, и путях их разрешения; государственной поддержке социально незащищенных слоев общества и мерах социальной поддержки семьи в Российской Федерации; федеративном устройстве и политической системе Росс</w:t>
      </w:r>
      <w:r>
        <w:rPr>
          <w:rFonts w:ascii="Times New Roman" w:hAnsi="Times New Roman"/>
          <w:color w:val="000000"/>
          <w:sz w:val="28"/>
          <w:lang w:val="ru-RU"/>
        </w:rPr>
        <w:t xml:space="preserve">ийской Федерации на современном этапе; государственном суверенитете; избирательной системе в Российской Федерации; государственной службе и статусе государственного служащего; основах конституционного строя Российской Федерации; субъектах гражданских право</w:t>
      </w:r>
      <w:r>
        <w:rPr>
          <w:rFonts w:ascii="Times New Roman" w:hAnsi="Times New Roman"/>
          <w:color w:val="000000"/>
          <w:sz w:val="28"/>
          <w:lang w:val="ru-RU"/>
        </w:rPr>
        <w:t xml:space="preserve">отношений; юридической ответственности и ее видах; правовом регулировании оказания образовательных услуг; порядке приема на работу, заключения и расторжения трудового договора, в том числе несовершеннолетних граждан; защите трудовых прав работников; порядк</w:t>
      </w:r>
      <w:r>
        <w:rPr>
          <w:rFonts w:ascii="Times New Roman" w:hAnsi="Times New Roman"/>
          <w:color w:val="000000"/>
          <w:sz w:val="28"/>
          <w:lang w:val="ru-RU"/>
        </w:rPr>
        <w:t xml:space="preserve">е и условиях заключения и расторжения брака; правах и обязанностях налогоплательщика; принципах уголовного права, уголовного процесса, гражданского процесса фактами социальной действительности, модельными ситуациями, примерами из личного социального опыта.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10) Применять знание о правах и обязанностях потребителя финансовых услуг, зафикси</w:t>
      </w:r>
      <w:r>
        <w:rPr>
          <w:rFonts w:ascii="Times New Roman" w:hAnsi="Times New Roman"/>
          <w:color w:val="000000"/>
          <w:sz w:val="28"/>
          <w:lang w:val="ru-RU"/>
        </w:rPr>
        <w:t xml:space="preserve">рованных в законодательстве Российской Федерации; находить, анализировать и использовать информацию, предоставленную государственными органами, в том числе в цифровой среде, в целях управления личными финансами и обеспечения личной финансовой безопасности.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11) Оценивать социальную информацию по проблемам социальных отношений, политической жизни общества, правового регулирования, в том числе поступающую по каналам сетевых коммуникаций, определять степень достоверности информации; соотнос</w:t>
      </w:r>
      <w:r>
        <w:rPr>
          <w:rFonts w:ascii="Times New Roman" w:hAnsi="Times New Roman"/>
          <w:color w:val="000000"/>
          <w:sz w:val="28"/>
          <w:lang w:val="ru-RU"/>
        </w:rPr>
        <w:t xml:space="preserve">ить различные оценки социального взаимодействия, политических событий, правовых отношений, содержащиеся в источниках информации; давать оценку действиям людей в типичных (модельных) ситуациях с точки зрения социальных норм, в том числе норм морали и права.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12)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</w:t>
      </w:r>
      <w:r>
        <w:rPr>
          <w:rFonts w:ascii="Times New Roman" w:hAnsi="Times New Roman"/>
          <w:color w:val="000000"/>
          <w:sz w:val="28"/>
          <w:lang w:val="ru-RU"/>
        </w:rPr>
        <w:t xml:space="preserve">ния социальных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осознавать неприемлемость антиобщественного поведения, опасность алкоголизма и наркомании.</w:t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</w:pPr>
      <w:r/>
      <w:bookmarkStart w:id="4" w:name="block-41583385"/>
      <w:r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113"/>
        <w:gridCol w:w="5008"/>
        <w:gridCol w:w="1172"/>
        <w:gridCol w:w="1841"/>
        <w:gridCol w:w="1910"/>
        <w:gridCol w:w="2788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87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программы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575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9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7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сфера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8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9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7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tooltip="https://m.edsoo.ru/7f41cf6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62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8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положение личности в обществе и пути его изменения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7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tooltip="https://m.edsoo.ru/7f41cf6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62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8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семейные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ценности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9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7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tooltip="https://m.edsoo.ru/7f41cf6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62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8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нации</w:t>
            </w:r>
            <w:r/>
          </w:p>
        </w:tc>
        <w:tc>
          <w:tcPr>
            <w:tcMar>
              <w:left w:w="100" w:type="dxa"/>
              <w:top w:w="50" w:type="dxa"/>
            </w:tcMar>
            <w:tcW w:w="9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7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tooltip="https://m.edsoo.ru/7f41cf6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62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8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1.5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нормы и социальный контроль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7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tooltip="https://m.edsoo.ru/7f41cf6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62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8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1.6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</w:t>
            </w:r>
            <w:r/>
          </w:p>
        </w:tc>
        <w:tc>
          <w:tcPr>
            <w:tcMar>
              <w:left w:w="100" w:type="dxa"/>
              <w:top w:w="50" w:type="dxa"/>
            </w:tcMar>
            <w:tcW w:w="9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7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tooltip="https://m.edsoo.ru/7f41cf6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62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8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1.7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«Социальная сфера»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7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tooltip="https://m.edsoo.ru/7f41cf6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62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сфера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8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 и политические отношения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7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tooltip="https://m.edsoo.ru/7f41cf6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62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8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система. Государство — основной институт политической системы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tcMar>
              <w:left w:w="100" w:type="dxa"/>
              <w:top w:w="50" w:type="dxa"/>
            </w:tcMar>
            <w:tcW w:w="167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tooltip="https://m.edsoo.ru/7f41cf6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62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8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Российская Федерация. Государственное управление в Российской Федерации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  <w:r/>
          </w:p>
        </w:tc>
        <w:tc>
          <w:tcPr>
            <w:tcMar>
              <w:left w:w="100" w:type="dxa"/>
              <w:top w:w="50" w:type="dxa"/>
            </w:tcMar>
            <w:tcW w:w="167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tooltip="https://m.edsoo.ru/7f41cf6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62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8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культура общества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личности.Политическая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идеология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7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tooltip="https://m.edsoo.ru/7f41cf6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62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8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Политический процесс и его участники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tcMar>
              <w:left w:w="100" w:type="dxa"/>
              <w:top w:w="50" w:type="dxa"/>
            </w:tcMar>
            <w:tcW w:w="167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tooltip="https://m.edsoo.ru/7f41cf6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62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8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2.6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Избирательная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</w:t>
            </w:r>
            <w:r/>
          </w:p>
        </w:tc>
        <w:tc>
          <w:tcPr>
            <w:tcMar>
              <w:left w:w="100" w:type="dxa"/>
              <w:top w:w="50" w:type="dxa"/>
            </w:tcMar>
            <w:tcW w:w="9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7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tooltip="https://m.edsoo.ru/7f41cf6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62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8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2.7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элиты и политическое лидерство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7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tooltip="https://m.edsoo.ru/7f41cf6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62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8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2.8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«Политическая сфера»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7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tooltip="https://m.edsoo.ru/7f41cf6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62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8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права. Правовые отношения. Правонарушения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  <w:r/>
          </w:p>
        </w:tc>
        <w:tc>
          <w:tcPr>
            <w:tcMar>
              <w:left w:w="100" w:type="dxa"/>
              <w:top w:w="50" w:type="dxa"/>
            </w:tcMar>
            <w:tcW w:w="167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tooltip="https://m.edsoo.ru/7f41cf6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62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8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права, свободы и обязанности человека и гражданина в Российской Федерации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  <w:r/>
          </w:p>
        </w:tc>
        <w:tc>
          <w:tcPr>
            <w:tcMar>
              <w:left w:w="100" w:type="dxa"/>
              <w:top w:w="50" w:type="dxa"/>
            </w:tcMar>
            <w:tcW w:w="167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tooltip="https://m.edsoo.ru/7f41cf6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62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8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Правовое регулирование гражданских, семейных, трудовых правоотношений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  <w:r/>
          </w:p>
        </w:tc>
        <w:tc>
          <w:tcPr>
            <w:tcMar>
              <w:left w:w="100" w:type="dxa"/>
              <w:top w:w="50" w:type="dxa"/>
            </w:tcMar>
            <w:tcW w:w="167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tooltip="https://m.edsoo.ru/7f41cf6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62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8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3.4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Правовое регулирование налоговых, образовательных, административных,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уголовных правовых отношений, экологическое законодательство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  <w:r/>
          </w:p>
        </w:tc>
        <w:tc>
          <w:tcPr>
            <w:tcMar>
              <w:left w:w="100" w:type="dxa"/>
              <w:top w:w="50" w:type="dxa"/>
            </w:tcMar>
            <w:tcW w:w="167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tooltip="https://m.edsoo.ru/7f41cf6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62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8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3.5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арбитражного, гражданского, административного, уголовного процессов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  <w:r/>
          </w:p>
        </w:tc>
        <w:tc>
          <w:tcPr>
            <w:tcMar>
              <w:left w:w="100" w:type="dxa"/>
              <w:top w:w="50" w:type="dxa"/>
            </w:tcMar>
            <w:tcW w:w="167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tooltip="https://m.edsoo.ru/7f41cf6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62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8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3.6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«Правовое регулирование общественных отношений в Российской Федерации»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7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tooltip="https://m.edsoo.ru/7f41cf6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62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проектно-исследовательской деятельности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  <w:r/>
          </w:p>
        </w:tc>
        <w:tc>
          <w:tcPr>
            <w:tcMar>
              <w:left w:w="100" w:type="dxa"/>
              <w:top w:w="50" w:type="dxa"/>
            </w:tcMar>
            <w:tcW w:w="167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tooltip="https://m.edsoo.ru/7f41cf6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62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49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  <w:r/>
          </w:p>
        </w:tc>
        <w:tc>
          <w:tcPr>
            <w:tcMar>
              <w:left w:w="100" w:type="dxa"/>
              <w:top w:w="50" w:type="dxa"/>
            </w:tcMar>
            <w:tcW w:w="167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575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/>
      <w:bookmarkStart w:id="5" w:name="block-41583386"/>
      <w:r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005"/>
        <w:gridCol w:w="4706"/>
        <w:gridCol w:w="1163"/>
        <w:gridCol w:w="1841"/>
        <w:gridCol w:w="1910"/>
        <w:gridCol w:w="2837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урока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tooltip="https://m.edsoo.ru/f5ed008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0088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стратификация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tooltip="https://m.edsoo.ru/f5ed028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0286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положение личности в обществе и пути его изменения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tooltip="https://m.edsoo.ru/f5ed041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0416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мобильность и ее виды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институт</w:t>
            </w:r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tooltip="https://m.edsoo.ru/f5ed112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семейные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ценности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tooltip="https://m.edsoo.ru/f5ed129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нации</w:t>
            </w:r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tooltip="https://m.edsoo.ru/f5ed0de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в Российской Федерации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tooltip="https://m.edsoo.ru/f5ed0fb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нормы и отклоняющееся поведение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tooltip="https://m.edsoo.ru/f5ed092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контроль</w:t>
            </w:r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tooltip="https://m.edsoo.ru/f5ed0ad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</w:t>
            </w:r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tooltip="https://m.edsoo.ru/f5ed07a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деятельности социолога и социального психолога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"Социальная сфера"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"Социальная сфера"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 и политические отношения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tooltip="https://m.edsoo.ru/f5ed2b3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30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институты</w:t>
            </w:r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tooltip="https://m.edsoo.ru/f5ed296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2964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</w:t>
            </w:r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tooltip="https://m.edsoo.ru/f5ed2cf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- основной институт политической системы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tooltip="https://m.edsoo.ru/f5ed2ef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efa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tooltip="https://m.edsoo.ru/f5ed327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3274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конституционного строя Российской Федерации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tooltip="https://m.edsoo.ru/f84050c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Федерация</w:t>
            </w:r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tooltip="https://m.edsoo.ru/f5ed347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управление в Российской Федерации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tooltip="https://m.edsoo.ru/f5ed363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</w:t>
            </w:r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tooltip="https://m.edsoo.ru/f8409a3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34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культура общества и личности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tooltip="https://m.edsoo.ru/f5ed49b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идеология</w:t>
            </w:r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tooltip="https://m.edsoo.ru/f5ed414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процесс</w:t>
            </w:r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tooltip="https://m.edsoo.ru/f5ed4b5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56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Участники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процесса</w:t>
            </w:r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tooltip="https://m.edsoo.ru/f5ed4da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dae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партии</w:t>
            </w:r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tooltip="https://m.edsoo.ru/f5ed444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4444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избирательных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</w:t>
            </w:r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tooltip="https://m.edsoo.ru/f5ed39c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Избирательная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Федерации</w:t>
            </w:r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tooltip="https://m.edsoo.ru/f5ed380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элита</w:t>
            </w:r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tooltip="https://m.edsoo.ru/f5ed3d4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46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лидерство</w:t>
            </w:r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tooltip="https://m.edsoo.ru/f5ed3f9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94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"Политическая сфера"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tooltip="https://m.edsoo.ru/f5ed536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"Политическая сфера"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tooltip="https://m.edsoo.ru/f5ed553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5538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35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права</w:t>
            </w:r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tooltip="https://m.edsoo.ru/f5ed577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5772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36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37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Правонарушения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38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Правонарушение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юридическая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ответственность</w:t>
            </w:r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39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Федерации</w:t>
            </w:r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tooltip="https://m.edsoo.ru/f84050c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40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права и свободы человека и гражданина Российской Федерации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tooltip="https://m.edsoo.ru/f840561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8405614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41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обязанности гражданина Российской Федерации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42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человека</w:t>
            </w:r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tooltip="https://m.edsoo.ru/f84096d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43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регулирование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правоотношений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tooltip="https://m.edsoo.ru/f840765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8407658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44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Организационно-правовые формы юридических лиц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tooltip="https://m.edsoo.ru/f8407e0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45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регулирование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семейных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правоотношений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tooltip="https://m.edsoo.ru/f8407fe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46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родителей и детей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tooltip="https://m.edsoo.ru/f840838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8408382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47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регулирование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трудовых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правоотношений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tooltip="https://m.edsoo.ru/f840876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48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трудовых правоотношений с участием несовершеннолетних работников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49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регулирование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налоговых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правоотношений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50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налогоплательщиков. Ответственность за налоговые правонарушения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tooltip="https://m.edsoo.ru/f84058f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51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регулирование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образовательных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правоотношений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tooltip="https://m.edsoo.ru/f84085e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52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образования в Российской Федерации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53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регулирование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административных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правоотношений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tooltip="https://m.edsoo.ru/f84091d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54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законодательство</w:t>
            </w:r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tooltip="https://m.edsoo.ru/f840608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55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Уголовное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право</w:t>
            </w:r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tooltip="https://m.edsoo.ru/f840935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8409354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56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уголовной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ответственности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несовершеннолетних</w:t>
            </w:r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tooltip="https://m.edsoo.ru/f840935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8409354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57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арбитражного процессов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tooltip="https://m.edsoo.ru/f84094f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58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принципы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процесса</w:t>
            </w:r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tooltip="https://m.edsoo.ru/f8408fe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59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принципы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административного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процесса</w:t>
            </w:r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tooltip="https://m.edsoo.ru/f84091d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60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принципы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уголовного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процесса</w:t>
            </w:r>
            <w:r/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tooltip="https://m.edsoo.ru/f840935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8409354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61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"Правовое регулирование общественных отношений в Российской Федерации"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tooltip="https://m.edsoo.ru/f8409b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62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"Правовое регулирование общественных отношений в Российской Федерации"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tooltip="https://m.edsoo.ru/f8409da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dae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63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«Социальная сфера»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tooltip="https://m.edsoo.ru/f840b73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64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«Политическая сфера»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tooltip="https://m.edsoo.ru/f840b8f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65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Правовое регулирование общественных отношений в Российской Федерации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tooltip="https://m.edsoo.ru/f840baa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67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ая контрольная работа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87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</w:t>
            </w:r>
            <w:r/>
          </w:p>
        </w:tc>
        <w:tc>
          <w:tcPr>
            <w:tcMar>
              <w:left w:w="100" w:type="dxa"/>
              <w:top w:w="50" w:type="dxa"/>
            </w:tcMar>
            <w:tcW w:w="4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tooltip="https://m.edsoo.ru/f840bc4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gridAfter w:val="1"/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bookmarkEnd w:id="5"/>
            <w:r/>
            <w:r/>
          </w:p>
        </w:tc>
      </w:tr>
    </w:tbl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sectPr>
      <w:footnotePr/>
      <w:endnotePr/>
      <w:type w:val="nextPage"/>
      <w:pgSz w:w="16839" w:h="11907" w:orient="landscape"/>
      <w:pgMar w:top="1440" w:right="1440" w:bottom="1440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281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528" w:hanging="281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517" w:hanging="281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505" w:hanging="281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494" w:hanging="281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483" w:hanging="281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471" w:hanging="281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460" w:hanging="281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449" w:hanging="281"/>
      </w:pPr>
      <w:rPr>
        <w:rFonts w:hint="default"/>
        <w:lang w:val="ru-RU" w:eastAsia="ru-RU" w:bidi="ru-RU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60" w:hanging="360"/>
      </w:p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60" w:hanging="360"/>
      </w:p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</w:p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19"/>
  </w:num>
  <w:num w:numId="2">
    <w:abstractNumId w:val="11"/>
  </w:num>
  <w:num w:numId="3">
    <w:abstractNumId w:val="3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12"/>
  </w:num>
  <w:num w:numId="9">
    <w:abstractNumId w:val="9"/>
  </w:num>
  <w:num w:numId="10">
    <w:abstractNumId w:val="13"/>
  </w:num>
  <w:num w:numId="11">
    <w:abstractNumId w:val="10"/>
  </w:num>
  <w:num w:numId="12">
    <w:abstractNumId w:val="18"/>
  </w:num>
  <w:num w:numId="13">
    <w:abstractNumId w:val="23"/>
  </w:num>
  <w:num w:numId="14">
    <w:abstractNumId w:val="1"/>
  </w:num>
  <w:num w:numId="15">
    <w:abstractNumId w:val="5"/>
  </w:num>
  <w:num w:numId="16">
    <w:abstractNumId w:val="4"/>
  </w:num>
  <w:num w:numId="17">
    <w:abstractNumId w:val="8"/>
  </w:num>
  <w:num w:numId="18">
    <w:abstractNumId w:val="14"/>
  </w:num>
  <w:num w:numId="19">
    <w:abstractNumId w:val="2"/>
  </w:num>
  <w:num w:numId="20">
    <w:abstractNumId w:val="22"/>
  </w:num>
  <w:num w:numId="21">
    <w:abstractNumId w:val="16"/>
  </w:num>
  <w:num w:numId="22">
    <w:abstractNumId w:val="6"/>
  </w:num>
  <w:num w:numId="23">
    <w:abstractNumId w:val="2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2">
    <w:name w:val="Heading 1 Char"/>
    <w:basedOn w:val="875"/>
    <w:link w:val="871"/>
    <w:uiPriority w:val="9"/>
    <w:rPr>
      <w:rFonts w:ascii="Arial" w:hAnsi="Arial" w:eastAsia="Arial" w:cs="Arial"/>
      <w:sz w:val="40"/>
      <w:szCs w:val="40"/>
    </w:rPr>
  </w:style>
  <w:style w:type="character" w:styleId="703">
    <w:name w:val="Heading 2 Char"/>
    <w:basedOn w:val="875"/>
    <w:link w:val="872"/>
    <w:uiPriority w:val="9"/>
    <w:rPr>
      <w:rFonts w:ascii="Arial" w:hAnsi="Arial" w:eastAsia="Arial" w:cs="Arial"/>
      <w:sz w:val="34"/>
    </w:rPr>
  </w:style>
  <w:style w:type="character" w:styleId="704">
    <w:name w:val="Heading 3 Char"/>
    <w:basedOn w:val="875"/>
    <w:link w:val="873"/>
    <w:uiPriority w:val="9"/>
    <w:rPr>
      <w:rFonts w:ascii="Arial" w:hAnsi="Arial" w:eastAsia="Arial" w:cs="Arial"/>
      <w:sz w:val="30"/>
      <w:szCs w:val="30"/>
    </w:rPr>
  </w:style>
  <w:style w:type="character" w:styleId="705">
    <w:name w:val="Heading 4 Char"/>
    <w:basedOn w:val="875"/>
    <w:link w:val="87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basedOn w:val="875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basedOn w:val="875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0"/>
    <w:next w:val="870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basedOn w:val="875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0"/>
    <w:next w:val="870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basedOn w:val="875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0"/>
    <w:next w:val="870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basedOn w:val="875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870"/>
    <w:uiPriority w:val="34"/>
    <w:qFormat/>
    <w:pPr>
      <w:contextualSpacing/>
      <w:ind w:left="720"/>
    </w:pPr>
  </w:style>
  <w:style w:type="paragraph" w:styleId="717">
    <w:name w:val="No Spacing"/>
    <w:uiPriority w:val="1"/>
    <w:qFormat/>
    <w:pPr>
      <w:spacing w:before="0" w:after="0" w:line="240" w:lineRule="auto"/>
    </w:pPr>
  </w:style>
  <w:style w:type="character" w:styleId="718">
    <w:name w:val="Title Char"/>
    <w:basedOn w:val="875"/>
    <w:link w:val="887"/>
    <w:uiPriority w:val="10"/>
    <w:rPr>
      <w:sz w:val="48"/>
      <w:szCs w:val="48"/>
    </w:rPr>
  </w:style>
  <w:style w:type="character" w:styleId="719">
    <w:name w:val="Subtitle Char"/>
    <w:basedOn w:val="875"/>
    <w:link w:val="885"/>
    <w:uiPriority w:val="11"/>
    <w:rPr>
      <w:sz w:val="24"/>
      <w:szCs w:val="24"/>
    </w:rPr>
  </w:style>
  <w:style w:type="paragraph" w:styleId="720">
    <w:name w:val="Quote"/>
    <w:basedOn w:val="870"/>
    <w:next w:val="870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0"/>
    <w:next w:val="870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character" w:styleId="724">
    <w:name w:val="Header Char"/>
    <w:basedOn w:val="875"/>
    <w:link w:val="878"/>
    <w:uiPriority w:val="99"/>
  </w:style>
  <w:style w:type="paragraph" w:styleId="725">
    <w:name w:val="Footer"/>
    <w:basedOn w:val="870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5"/>
    <w:link w:val="725"/>
    <w:uiPriority w:val="99"/>
  </w:style>
  <w:style w:type="character" w:styleId="727">
    <w:name w:val="Caption Char"/>
    <w:basedOn w:val="892"/>
    <w:link w:val="725"/>
    <w:uiPriority w:val="99"/>
  </w:style>
  <w:style w:type="table" w:styleId="728">
    <w:name w:val="Table Grid Light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27">
    <w:name w:val="List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8">
    <w:name w:val="List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9">
    <w:name w:val="List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0">
    <w:name w:val="List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31">
    <w:name w:val="List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2">
    <w:name w:val="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34">
    <w:name w:val="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5">
    <w:name w:val="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6">
    <w:name w:val="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7">
    <w:name w:val="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38">
    <w:name w:val="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9">
    <w:name w:val="Bordered &amp; 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41">
    <w:name w:val="Bordered &amp; 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2">
    <w:name w:val="Bordered &amp; 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3">
    <w:name w:val="Bordered &amp; 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4">
    <w:name w:val="Bordered &amp; 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45">
    <w:name w:val="Bordered &amp; 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6">
    <w:name w:val="Bordered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5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5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paragraph" w:styleId="871">
    <w:name w:val="Heading 1"/>
    <w:basedOn w:val="870"/>
    <w:next w:val="870"/>
    <w:link w:val="880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872">
    <w:name w:val="Heading 2"/>
    <w:basedOn w:val="870"/>
    <w:next w:val="870"/>
    <w:link w:val="881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873">
    <w:name w:val="Heading 3"/>
    <w:basedOn w:val="870"/>
    <w:next w:val="870"/>
    <w:link w:val="882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874">
    <w:name w:val="Heading 4"/>
    <w:basedOn w:val="870"/>
    <w:next w:val="870"/>
    <w:link w:val="883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styleId="875" w:default="1">
    <w:name w:val="Default Paragraph Font"/>
    <w:uiPriority w:val="1"/>
    <w:semiHidden/>
    <w:unhideWhenUsed/>
  </w:style>
  <w:style w:type="table" w:styleId="8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7" w:default="1">
    <w:name w:val="No List"/>
    <w:uiPriority w:val="99"/>
    <w:semiHidden/>
    <w:unhideWhenUsed/>
  </w:style>
  <w:style w:type="paragraph" w:styleId="878">
    <w:name w:val="Header"/>
    <w:basedOn w:val="870"/>
    <w:link w:val="879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879" w:customStyle="1">
    <w:name w:val="Верхний колонтитул Знак"/>
    <w:basedOn w:val="875"/>
    <w:link w:val="878"/>
    <w:uiPriority w:val="99"/>
  </w:style>
  <w:style w:type="character" w:styleId="880" w:customStyle="1">
    <w:name w:val="Заголовок 1 Знак"/>
    <w:basedOn w:val="875"/>
    <w:link w:val="871"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styleId="881" w:customStyle="1">
    <w:name w:val="Заголовок 2 Знак"/>
    <w:basedOn w:val="875"/>
    <w:link w:val="872"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styleId="882" w:customStyle="1">
    <w:name w:val="Заголовок 3 Знак"/>
    <w:basedOn w:val="875"/>
    <w:link w:val="873"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styleId="883" w:customStyle="1">
    <w:name w:val="Заголовок 4 Знак"/>
    <w:basedOn w:val="875"/>
    <w:link w:val="874"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paragraph" w:styleId="884">
    <w:name w:val="Normal Indent"/>
    <w:basedOn w:val="870"/>
    <w:uiPriority w:val="99"/>
    <w:unhideWhenUsed/>
    <w:pPr>
      <w:ind w:left="720"/>
    </w:pPr>
  </w:style>
  <w:style w:type="paragraph" w:styleId="885">
    <w:name w:val="Subtitle"/>
    <w:basedOn w:val="870"/>
    <w:next w:val="870"/>
    <w:link w:val="886"/>
    <w:uiPriority w:val="11"/>
    <w:qFormat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styleId="886" w:customStyle="1">
    <w:name w:val="Подзаголовок Знак"/>
    <w:basedOn w:val="875"/>
    <w:link w:val="885"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paragraph" w:styleId="887">
    <w:name w:val="Title"/>
    <w:basedOn w:val="870"/>
    <w:next w:val="870"/>
    <w:link w:val="888"/>
    <w:uiPriority w:val="10"/>
    <w:qFormat/>
    <w:pPr>
      <w:contextualSpacing/>
      <w:spacing w:after="300"/>
      <w:pBdr>
        <w:bottom w:val="single" w:color="4472C4" w:themeColor="accent1" w:sz="8" w:space="4"/>
      </w:pBdr>
    </w:pPr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888" w:customStyle="1">
    <w:name w:val="Заголовок Знак"/>
    <w:basedOn w:val="875"/>
    <w:link w:val="887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889">
    <w:name w:val="Emphasis"/>
    <w:basedOn w:val="875"/>
    <w:uiPriority w:val="20"/>
    <w:qFormat/>
    <w:rPr>
      <w:i/>
      <w:iCs/>
    </w:rPr>
  </w:style>
  <w:style w:type="character" w:styleId="890">
    <w:name w:val="Hyperlink"/>
    <w:basedOn w:val="875"/>
    <w:uiPriority w:val="99"/>
    <w:unhideWhenUsed/>
    <w:rPr>
      <w:color w:val="0563c1" w:themeColor="hyperlink"/>
      <w:u w:val="single"/>
    </w:rPr>
  </w:style>
  <w:style w:type="table" w:styleId="891">
    <w:name w:val="Table Grid"/>
    <w:basedOn w:val="876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92">
    <w:name w:val="Caption"/>
    <w:basedOn w:val="870"/>
    <w:next w:val="870"/>
    <w:uiPriority w:val="35"/>
    <w:semiHidden/>
    <w:unhideWhenUsed/>
    <w:qFormat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www.shop.prosv.ru/katalog?FilterByArrtibuteId=3!47617" TargetMode="External"/><Relationship Id="rId11" Type="http://schemas.openxmlformats.org/officeDocument/2006/relationships/hyperlink" Target="https://m.edsoo.ru/7f41cf62" TargetMode="External"/><Relationship Id="rId12" Type="http://schemas.openxmlformats.org/officeDocument/2006/relationships/hyperlink" Target="https://m.edsoo.ru/7f41cf62" TargetMode="External"/><Relationship Id="rId13" Type="http://schemas.openxmlformats.org/officeDocument/2006/relationships/hyperlink" Target="https://m.edsoo.ru/7f41cf62" TargetMode="External"/><Relationship Id="rId14" Type="http://schemas.openxmlformats.org/officeDocument/2006/relationships/hyperlink" Target="https://m.edsoo.ru/7f41cf62" TargetMode="External"/><Relationship Id="rId15" Type="http://schemas.openxmlformats.org/officeDocument/2006/relationships/hyperlink" Target="https://m.edsoo.ru/7f41cf62" TargetMode="External"/><Relationship Id="rId16" Type="http://schemas.openxmlformats.org/officeDocument/2006/relationships/hyperlink" Target="https://m.edsoo.ru/7f41cf62" TargetMode="External"/><Relationship Id="rId17" Type="http://schemas.openxmlformats.org/officeDocument/2006/relationships/hyperlink" Target="https://m.edsoo.ru/7f41cf62" TargetMode="External"/><Relationship Id="rId18" Type="http://schemas.openxmlformats.org/officeDocument/2006/relationships/hyperlink" Target="https://m.edsoo.ru/7f41cf62" TargetMode="External"/><Relationship Id="rId19" Type="http://schemas.openxmlformats.org/officeDocument/2006/relationships/hyperlink" Target="https://m.edsoo.ru/7f41cf62" TargetMode="External"/><Relationship Id="rId20" Type="http://schemas.openxmlformats.org/officeDocument/2006/relationships/hyperlink" Target="https://m.edsoo.ru/7f41cf62" TargetMode="External"/><Relationship Id="rId21" Type="http://schemas.openxmlformats.org/officeDocument/2006/relationships/hyperlink" Target="https://m.edsoo.ru/7f41cf62" TargetMode="External"/><Relationship Id="rId22" Type="http://schemas.openxmlformats.org/officeDocument/2006/relationships/hyperlink" Target="https://m.edsoo.ru/7f41cf62" TargetMode="External"/><Relationship Id="rId23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f62" TargetMode="External"/><Relationship Id="rId25" Type="http://schemas.openxmlformats.org/officeDocument/2006/relationships/hyperlink" Target="https://m.edsoo.ru/7f41cf62" TargetMode="External"/><Relationship Id="rId26" Type="http://schemas.openxmlformats.org/officeDocument/2006/relationships/hyperlink" Target="https://m.edsoo.ru/7f41cf62" TargetMode="External"/><Relationship Id="rId27" Type="http://schemas.openxmlformats.org/officeDocument/2006/relationships/hyperlink" Target="https://m.edsoo.ru/7f41cf62" TargetMode="External"/><Relationship Id="rId28" Type="http://schemas.openxmlformats.org/officeDocument/2006/relationships/hyperlink" Target="https://m.edsoo.ru/7f41cf62" TargetMode="External"/><Relationship Id="rId29" Type="http://schemas.openxmlformats.org/officeDocument/2006/relationships/hyperlink" Target="https://m.edsoo.ru/7f41cf62" TargetMode="External"/><Relationship Id="rId30" Type="http://schemas.openxmlformats.org/officeDocument/2006/relationships/hyperlink" Target="https://m.edsoo.ru/7f41cf62" TargetMode="External"/><Relationship Id="rId31" Type="http://schemas.openxmlformats.org/officeDocument/2006/relationships/hyperlink" Target="https://m.edsoo.ru/7f41cf62" TargetMode="External"/><Relationship Id="rId32" Type="http://schemas.openxmlformats.org/officeDocument/2006/relationships/hyperlink" Target="https://m.edsoo.ru/7f41cf62" TargetMode="External"/><Relationship Id="rId33" Type="http://schemas.openxmlformats.org/officeDocument/2006/relationships/hyperlink" Target="https://m.edsoo.ru/f5ed0088" TargetMode="External"/><Relationship Id="rId34" Type="http://schemas.openxmlformats.org/officeDocument/2006/relationships/hyperlink" Target="https://m.edsoo.ru/f5ed0286" TargetMode="External"/><Relationship Id="rId35" Type="http://schemas.openxmlformats.org/officeDocument/2006/relationships/hyperlink" Target="https://m.edsoo.ru/f5ed0416" TargetMode="External"/><Relationship Id="rId36" Type="http://schemas.openxmlformats.org/officeDocument/2006/relationships/hyperlink" Target="https://m.edsoo.ru/f5ed112c" TargetMode="External"/><Relationship Id="rId37" Type="http://schemas.openxmlformats.org/officeDocument/2006/relationships/hyperlink" Target="https://m.edsoo.ru/f5ed129e" TargetMode="External"/><Relationship Id="rId38" Type="http://schemas.openxmlformats.org/officeDocument/2006/relationships/hyperlink" Target="https://m.edsoo.ru/f5ed0de4" TargetMode="External"/><Relationship Id="rId39" Type="http://schemas.openxmlformats.org/officeDocument/2006/relationships/hyperlink" Target="https://m.edsoo.ru/f5ed0fba" TargetMode="External"/><Relationship Id="rId40" Type="http://schemas.openxmlformats.org/officeDocument/2006/relationships/hyperlink" Target="https://m.edsoo.ru/f5ed092a" TargetMode="External"/><Relationship Id="rId41" Type="http://schemas.openxmlformats.org/officeDocument/2006/relationships/hyperlink" Target="https://m.edsoo.ru/f5ed0ad8" TargetMode="External"/><Relationship Id="rId42" Type="http://schemas.openxmlformats.org/officeDocument/2006/relationships/hyperlink" Target="https://m.edsoo.ru/f5ed07a4" TargetMode="External"/><Relationship Id="rId43" Type="http://schemas.openxmlformats.org/officeDocument/2006/relationships/hyperlink" Target="https://m.edsoo.ru/f5ed2b30" TargetMode="External"/><Relationship Id="rId44" Type="http://schemas.openxmlformats.org/officeDocument/2006/relationships/hyperlink" Target="https://m.edsoo.ru/f5ed2964" TargetMode="External"/><Relationship Id="rId45" Type="http://schemas.openxmlformats.org/officeDocument/2006/relationships/hyperlink" Target="https://m.edsoo.ru/f5ed2cf2" TargetMode="External"/><Relationship Id="rId46" Type="http://schemas.openxmlformats.org/officeDocument/2006/relationships/hyperlink" Target="https://m.edsoo.ru/f5ed2efa" TargetMode="External"/><Relationship Id="rId47" Type="http://schemas.openxmlformats.org/officeDocument/2006/relationships/hyperlink" Target="https://m.edsoo.ru/f5ed3274" TargetMode="External"/><Relationship Id="rId48" Type="http://schemas.openxmlformats.org/officeDocument/2006/relationships/hyperlink" Target="https://m.edsoo.ru/f84050c4" TargetMode="External"/><Relationship Id="rId49" Type="http://schemas.openxmlformats.org/officeDocument/2006/relationships/hyperlink" Target="https://m.edsoo.ru/f5ed347c" TargetMode="External"/><Relationship Id="rId50" Type="http://schemas.openxmlformats.org/officeDocument/2006/relationships/hyperlink" Target="https://m.edsoo.ru/f5ed363e" TargetMode="External"/><Relationship Id="rId51" Type="http://schemas.openxmlformats.org/officeDocument/2006/relationships/hyperlink" Target="https://m.edsoo.ru/f8409a34" TargetMode="External"/><Relationship Id="rId52" Type="http://schemas.openxmlformats.org/officeDocument/2006/relationships/hyperlink" Target="https://m.edsoo.ru/f5ed49b2" TargetMode="External"/><Relationship Id="rId53" Type="http://schemas.openxmlformats.org/officeDocument/2006/relationships/hyperlink" Target="https://m.edsoo.ru/f5ed414c" TargetMode="External"/><Relationship Id="rId54" Type="http://schemas.openxmlformats.org/officeDocument/2006/relationships/hyperlink" Target="https://m.edsoo.ru/f5ed4b56" TargetMode="External"/><Relationship Id="rId55" Type="http://schemas.openxmlformats.org/officeDocument/2006/relationships/hyperlink" Target="https://m.edsoo.ru/f5ed4dae" TargetMode="External"/><Relationship Id="rId56" Type="http://schemas.openxmlformats.org/officeDocument/2006/relationships/hyperlink" Target="https://m.edsoo.ru/f5ed4444" TargetMode="External"/><Relationship Id="rId57" Type="http://schemas.openxmlformats.org/officeDocument/2006/relationships/hyperlink" Target="https://m.edsoo.ru/f5ed39c2" TargetMode="External"/><Relationship Id="rId58" Type="http://schemas.openxmlformats.org/officeDocument/2006/relationships/hyperlink" Target="https://m.edsoo.ru/f5ed380a" TargetMode="External"/><Relationship Id="rId59" Type="http://schemas.openxmlformats.org/officeDocument/2006/relationships/hyperlink" Target="https://m.edsoo.ru/f5ed3d46" TargetMode="External"/><Relationship Id="rId60" Type="http://schemas.openxmlformats.org/officeDocument/2006/relationships/hyperlink" Target="https://m.edsoo.ru/f5ed3f94" TargetMode="External"/><Relationship Id="rId61" Type="http://schemas.openxmlformats.org/officeDocument/2006/relationships/hyperlink" Target="https://m.edsoo.ru/f5ed536c" TargetMode="External"/><Relationship Id="rId62" Type="http://schemas.openxmlformats.org/officeDocument/2006/relationships/hyperlink" Target="https://m.edsoo.ru/f5ed5538" TargetMode="External"/><Relationship Id="rId63" Type="http://schemas.openxmlformats.org/officeDocument/2006/relationships/hyperlink" Target="https://m.edsoo.ru/f5ed5772" TargetMode="External"/><Relationship Id="rId64" Type="http://schemas.openxmlformats.org/officeDocument/2006/relationships/hyperlink" Target="https://m.edsoo.ru/f84050c4" TargetMode="External"/><Relationship Id="rId65" Type="http://schemas.openxmlformats.org/officeDocument/2006/relationships/hyperlink" Target="https://m.edsoo.ru/f8405614" TargetMode="External"/><Relationship Id="rId66" Type="http://schemas.openxmlformats.org/officeDocument/2006/relationships/hyperlink" Target="https://m.edsoo.ru/f84096d8" TargetMode="External"/><Relationship Id="rId67" Type="http://schemas.openxmlformats.org/officeDocument/2006/relationships/hyperlink" Target="https://m.edsoo.ru/f8407658" TargetMode="External"/><Relationship Id="rId68" Type="http://schemas.openxmlformats.org/officeDocument/2006/relationships/hyperlink" Target="https://m.edsoo.ru/f8407e0a" TargetMode="External"/><Relationship Id="rId69" Type="http://schemas.openxmlformats.org/officeDocument/2006/relationships/hyperlink" Target="https://m.edsoo.ru/f8407fe0" TargetMode="External"/><Relationship Id="rId70" Type="http://schemas.openxmlformats.org/officeDocument/2006/relationships/hyperlink" Target="https://m.edsoo.ru/f8408382" TargetMode="External"/><Relationship Id="rId71" Type="http://schemas.openxmlformats.org/officeDocument/2006/relationships/hyperlink" Target="https://m.edsoo.ru/f840876a" TargetMode="External"/><Relationship Id="rId72" Type="http://schemas.openxmlformats.org/officeDocument/2006/relationships/hyperlink" Target="https://m.edsoo.ru/f84058f8" TargetMode="External"/><Relationship Id="rId73" Type="http://schemas.openxmlformats.org/officeDocument/2006/relationships/hyperlink" Target="https://m.edsoo.ru/f84085e4" TargetMode="External"/><Relationship Id="rId74" Type="http://schemas.openxmlformats.org/officeDocument/2006/relationships/hyperlink" Target="https://m.edsoo.ru/f84091d8" TargetMode="External"/><Relationship Id="rId75" Type="http://schemas.openxmlformats.org/officeDocument/2006/relationships/hyperlink" Target="https://m.edsoo.ru/f840608c" TargetMode="External"/><Relationship Id="rId76" Type="http://schemas.openxmlformats.org/officeDocument/2006/relationships/hyperlink" Target="https://m.edsoo.ru/f8409354" TargetMode="External"/><Relationship Id="rId77" Type="http://schemas.openxmlformats.org/officeDocument/2006/relationships/hyperlink" Target="https://m.edsoo.ru/f8409354" TargetMode="External"/><Relationship Id="rId78" Type="http://schemas.openxmlformats.org/officeDocument/2006/relationships/hyperlink" Target="https://m.edsoo.ru/f84094f8" TargetMode="External"/><Relationship Id="rId79" Type="http://schemas.openxmlformats.org/officeDocument/2006/relationships/hyperlink" Target="https://m.edsoo.ru/f8408fe4" TargetMode="External"/><Relationship Id="rId80" Type="http://schemas.openxmlformats.org/officeDocument/2006/relationships/hyperlink" Target="https://m.edsoo.ru/f84091d8" TargetMode="External"/><Relationship Id="rId81" Type="http://schemas.openxmlformats.org/officeDocument/2006/relationships/hyperlink" Target="https://m.edsoo.ru/f8409354" TargetMode="External"/><Relationship Id="rId82" Type="http://schemas.openxmlformats.org/officeDocument/2006/relationships/hyperlink" Target="https://m.edsoo.ru/f8409be2" TargetMode="External"/><Relationship Id="rId83" Type="http://schemas.openxmlformats.org/officeDocument/2006/relationships/hyperlink" Target="https://m.edsoo.ru/f8409dae" TargetMode="External"/><Relationship Id="rId84" Type="http://schemas.openxmlformats.org/officeDocument/2006/relationships/hyperlink" Target="https://m.edsoo.ru/f840b73a" TargetMode="External"/><Relationship Id="rId85" Type="http://schemas.openxmlformats.org/officeDocument/2006/relationships/hyperlink" Target="https://m.edsoo.ru/f840b8f2" TargetMode="External"/><Relationship Id="rId86" Type="http://schemas.openxmlformats.org/officeDocument/2006/relationships/hyperlink" Target="https://m.edsoo.ru/f840baa0" TargetMode="External"/><Relationship Id="rId87" Type="http://schemas.openxmlformats.org/officeDocument/2006/relationships/hyperlink" Target="https://m.edsoo.ru/f840bc4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Dom24</dc:creator>
  <cp:lastModifiedBy>Денис Третьяков</cp:lastModifiedBy>
  <cp:revision>6</cp:revision>
  <dcterms:created xsi:type="dcterms:W3CDTF">2024-09-07T16:15:00Z</dcterms:created>
  <dcterms:modified xsi:type="dcterms:W3CDTF">2024-09-11T05:35:28Z</dcterms:modified>
</cp:coreProperties>
</file>