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left="0"/>
        <w:jc w:val="left"/>
        <w:keepLines/>
        <w:spacing w:line="240" w:lineRule="auto"/>
        <w:rPr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501900"/>
                <wp:effectExtent l="0" t="0" r="0" b="0"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5795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08.50pt;height:197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</w:rPr>
      </w:r>
    </w:p>
    <w:p>
      <w:pPr>
        <w:pStyle w:val="963"/>
        <w:ind w:left="0"/>
        <w:jc w:val="left"/>
        <w:keepLines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0"/>
        <w:keepLines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3"/>
        <w:ind w:left="0"/>
        <w:keepLines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keepLines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pStyle w:val="963"/>
        <w:ind w:left="0"/>
        <w:jc w:val="left"/>
        <w:keepLines/>
        <w:spacing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13"/>
        <w:keepLines/>
        <w:spacing w:before="209" w:line="240" w:lineRule="auto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</w:p>
    <w:p>
      <w:pPr>
        <w:ind w:left="113"/>
        <w:keepLines/>
        <w:spacing w:before="201" w:line="240" w:lineRule="auto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pStyle w:val="782"/>
        <w:jc w:val="left"/>
        <w:keepLines/>
        <w:spacing w:before="199" w:line="240" w:lineRule="auto"/>
        <w:rPr>
          <w:b w:val="0"/>
        </w:rPr>
      </w:pPr>
      <w:r>
        <w:t xml:space="preserve">Класс: </w:t>
      </w:r>
      <w:r>
        <w:rPr>
          <w:b w:val="0"/>
        </w:rPr>
        <w:t xml:space="preserve">9</w:t>
      </w:r>
      <w:r>
        <w:rPr>
          <w:b w:val="0"/>
        </w:rPr>
      </w:r>
    </w:p>
    <w:p>
      <w:pPr>
        <w:ind w:left="113"/>
        <w:keepLines/>
        <w:spacing w:before="201" w:line="240" w:lineRule="auto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ind w:left="113"/>
        <w:jc w:val="both"/>
        <w:keepLines/>
        <w:spacing w:before="199" w:line="240" w:lineRule="auto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</w:p>
    <w:p>
      <w:pPr>
        <w:ind w:left="113" w:right="125"/>
        <w:jc w:val="both"/>
        <w:keepLines/>
        <w:spacing w:before="206" w:line="240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</w:p>
    <w:p>
      <w:pPr>
        <w:pStyle w:val="963"/>
        <w:ind w:left="0"/>
        <w:jc w:val="left"/>
        <w:keepLines/>
        <w:spacing w:line="240" w:lineRule="auto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82"/>
        <w:jc w:val="left"/>
        <w:keepLines/>
        <w:spacing w:before="1" w:line="240" w:lineRule="auto"/>
      </w:pPr>
      <w:r>
        <w:t xml:space="preserve">Программа (название, авторы, год издания):</w:t>
      </w:r>
      <w:r/>
    </w:p>
    <w:p>
      <w:pPr>
        <w:pStyle w:val="963"/>
        <w:numPr>
          <w:ilvl w:val="0"/>
          <w:numId w:val="10"/>
        </w:numPr>
        <w:jc w:val="left"/>
        <w:keepLines/>
        <w:spacing w:before="156" w:line="240" w:lineRule="auto"/>
      </w:pPr>
      <w:r>
        <w:t xml:space="preserve">Федеральная рабочая программа основного общего образования. Обществознание для 6-9 классов образовательных организаций. М., 2023.</w:t>
      </w:r>
      <w:r/>
    </w:p>
    <w:p>
      <w:pPr>
        <w:pStyle w:val="963"/>
        <w:ind w:left="0"/>
        <w:jc w:val="left"/>
        <w:keepLines/>
        <w:spacing w:before="156" w:line="240" w:lineRule="auto"/>
      </w:pPr>
      <w:r/>
      <w:r/>
    </w:p>
    <w:p>
      <w:pPr>
        <w:pStyle w:val="782"/>
        <w:jc w:val="left"/>
        <w:keepLines/>
        <w:spacing w:before="3" w:line="240" w:lineRule="auto"/>
      </w:pPr>
      <w:r>
        <w:t xml:space="preserve">Учебно-методический комплекс, ресурсы</w:t>
      </w:r>
      <w:r/>
    </w:p>
    <w:p>
      <w:pPr>
        <w:pStyle w:val="964"/>
        <w:numPr>
          <w:ilvl w:val="0"/>
          <w:numId w:val="9"/>
        </w:numPr>
        <w:ind w:right="112"/>
        <w:keepLines/>
        <w:spacing w:before="158" w:line="240" w:lineRule="auto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Боголюбов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Л.Н.,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Матвеев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А.И.,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Жильцова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Е.И.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 xml:space="preserve">Обществознание.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9</w:t>
      </w:r>
      <w:r>
        <w:rPr>
          <w:spacing w:val="-33"/>
          <w:sz w:val="28"/>
        </w:rPr>
        <w:t xml:space="preserve"> </w:t>
      </w:r>
      <w:r>
        <w:rPr>
          <w:spacing w:val="-9"/>
          <w:sz w:val="28"/>
        </w:rPr>
        <w:t xml:space="preserve">класс.</w:t>
      </w:r>
      <w:r>
        <w:rPr>
          <w:spacing w:val="-34"/>
          <w:sz w:val="28"/>
        </w:rPr>
        <w:t xml:space="preserve"> </w:t>
      </w:r>
      <w:r>
        <w:rPr>
          <w:spacing w:val="-10"/>
          <w:sz w:val="28"/>
        </w:rPr>
        <w:t xml:space="preserve">Учебник. </w:t>
      </w:r>
      <w:r>
        <w:rPr>
          <w:spacing w:val="-8"/>
          <w:sz w:val="28"/>
        </w:rPr>
        <w:t xml:space="preserve">2020.</w:t>
      </w:r>
      <w:r>
        <w:rPr>
          <w:sz w:val="28"/>
        </w:rPr>
      </w:r>
    </w:p>
    <w:p>
      <w:pPr>
        <w:pStyle w:val="964"/>
        <w:numPr>
          <w:ilvl w:val="0"/>
          <w:numId w:val="9"/>
        </w:numPr>
        <w:ind w:right="558"/>
        <w:keepLines/>
        <w:spacing w:line="240" w:lineRule="auto"/>
        <w:tabs>
          <w:tab w:val="left" w:pos="834" w:leader="none"/>
        </w:tabs>
        <w:rPr>
          <w:sz w:val="28"/>
        </w:rPr>
      </w:pPr>
      <w:r>
        <w:rPr>
          <w:sz w:val="28"/>
        </w:rPr>
        <w:t xml:space="preserve">Сорокина Е.Н. Поурочные разработки по обществознанию к учебнику Л.Н. Боголюбова. 9 класс. М.,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2018.</w:t>
      </w:r>
      <w:r>
        <w:rPr>
          <w:sz w:val="28"/>
        </w:rPr>
      </w:r>
    </w:p>
    <w:p>
      <w:pPr>
        <w:keepLines/>
        <w:spacing w:line="240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58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782"/>
        <w:ind w:left="4045"/>
        <w:keepLines/>
        <w:spacing w:before="67" w:line="240" w:lineRule="auto"/>
      </w:pPr>
      <w:r>
        <w:t xml:space="preserve">Пояснительная записка</w:t>
      </w:r>
      <w:r/>
    </w:p>
    <w:p>
      <w:pPr>
        <w:pStyle w:val="963"/>
        <w:ind w:right="123" w:firstLine="708"/>
        <w:keepLines/>
        <w:spacing w:before="158" w:line="240" w:lineRule="auto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процессах;</w:t>
      </w:r>
      <w:r>
        <w:rPr>
          <w:spacing w:val="-6"/>
        </w:rPr>
        <w:t xml:space="preserve"> </w:t>
      </w:r>
      <w:r>
        <w:t xml:space="preserve">нравственной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реализaции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человека и гражд</w:t>
      </w:r>
      <w:r>
        <w:t xml:space="preserve">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</w:t>
      </w:r>
      <w:r>
        <w:t xml:space="preserve">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963"/>
        <w:ind w:right="121" w:firstLine="540"/>
        <w:keepLines/>
        <w:spacing w:before="1" w:line="240" w:lineRule="auto"/>
      </w:pPr>
      <w:r>
        <w:t xml:space="preserve">Предлагаемая рабочая программа составлена на основе рабочих программ по обществознанию для 5 – 9 классов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перечень. В 9 классе учебные</w:t>
      </w:r>
      <w:r>
        <w:rPr>
          <w:spacing w:val="-14"/>
        </w:rPr>
        <w:t xml:space="preserve"> </w:t>
      </w:r>
      <w:r>
        <w:t xml:space="preserve">занятия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курсу</w:t>
      </w:r>
      <w:r>
        <w:rPr>
          <w:spacing w:val="-11"/>
        </w:rPr>
        <w:t xml:space="preserve"> </w:t>
      </w:r>
      <w:r>
        <w:t xml:space="preserve">Обществознание</w:t>
      </w:r>
      <w:r>
        <w:rPr>
          <w:spacing w:val="-15"/>
        </w:rPr>
        <w:t xml:space="preserve"> </w:t>
      </w:r>
      <w:r>
        <w:t xml:space="preserve">рассчитаны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1</w:t>
      </w:r>
      <w:r>
        <w:rPr>
          <w:spacing w:val="-14"/>
        </w:rPr>
        <w:t xml:space="preserve"> </w:t>
      </w:r>
      <w:r>
        <w:t xml:space="preserve">час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неделю</w:t>
      </w:r>
      <w:r>
        <w:rPr>
          <w:spacing w:val="-16"/>
        </w:rPr>
        <w:t xml:space="preserve"> </w:t>
      </w:r>
      <w:r>
        <w:t xml:space="preserve">(34</w:t>
      </w:r>
      <w:r>
        <w:rPr>
          <w:spacing w:val="-12"/>
        </w:rPr>
        <w:t xml:space="preserve"> </w:t>
      </w:r>
      <w:r>
        <w:t xml:space="preserve">ч.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год).</w:t>
      </w:r>
      <w:r/>
    </w:p>
    <w:p>
      <w:pPr>
        <w:pStyle w:val="963"/>
        <w:ind w:left="0"/>
        <w:jc w:val="left"/>
        <w:keepLines/>
        <w:spacing w:before="5" w:line="240" w:lineRule="auto"/>
      </w:pPr>
      <w:r/>
      <w:r/>
    </w:p>
    <w:p>
      <w:pPr>
        <w:pStyle w:val="782"/>
        <w:ind w:left="821" w:right="5006"/>
        <w:keepLines/>
        <w:spacing w:line="240" w:lineRule="auto"/>
      </w:pPr>
      <w:r>
        <w:t xml:space="preserve">Общая характеристика программы. Цели курса обществознания.</w:t>
      </w:r>
      <w:r/>
    </w:p>
    <w:p>
      <w:pPr>
        <w:pStyle w:val="963"/>
        <w:ind w:right="122" w:firstLine="708"/>
        <w:keepLines/>
        <w:spacing w:line="240" w:lineRule="auto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</w:t>
      </w:r>
      <w:r>
        <w:t xml:space="preserve">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</w:t>
      </w:r>
      <w:r>
        <w:t xml:space="preserve">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1"/>
        </w:rPr>
        <w:t xml:space="preserve"> </w:t>
      </w:r>
      <w:r>
        <w:t xml:space="preserve">типичные социальные ситуации; учебную коммуникацию, опыт проектной деятельности в учебном процессе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963"/>
        <w:ind w:right="132"/>
        <w:keepLines/>
        <w:spacing w:line="240" w:lineRule="auto"/>
      </w:pPr>
      <w:r>
        <w:t xml:space="preserve">Изучение обществознания в основной школе направлено на достижение следующих целей:</w:t>
      </w:r>
      <w:r/>
    </w:p>
    <w:p>
      <w:pPr>
        <w:pStyle w:val="964"/>
        <w:numPr>
          <w:ilvl w:val="0"/>
          <w:numId w:val="8"/>
        </w:numPr>
        <w:ind w:left="300" w:hanging="188"/>
        <w:keepLines/>
        <w:spacing w:line="240" w:lineRule="auto"/>
        <w:tabs>
          <w:tab w:val="left" w:pos="30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7"/>
          <w:sz w:val="28"/>
        </w:rPr>
        <w:t xml:space="preserve"> </w:t>
      </w:r>
      <w:r>
        <w:rPr>
          <w:spacing w:val="2"/>
          <w:sz w:val="28"/>
        </w:rPr>
        <w:t xml:space="preserve">(10-</w:t>
      </w:r>
      <w:r>
        <w:rPr>
          <w:sz w:val="28"/>
        </w:rPr>
      </w:r>
    </w:p>
    <w:p>
      <w:pPr>
        <w:pStyle w:val="963"/>
        <w:ind w:right="126"/>
        <w:keepLines/>
        <w:spacing w:line="240" w:lineRule="auto"/>
      </w:pPr>
      <w:r>
        <w:t xml:space="preserve">15 лет), её познавательных интересо</w:t>
      </w:r>
      <w:r>
        <w:t xml:space="preserve">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/>
    </w:p>
    <w:p>
      <w:pPr>
        <w:keepLines/>
        <w:spacing w:line="240" w:lineRule="auto"/>
        <w:sectPr>
          <w:footerReference w:type="default" r:id="rId9"/>
          <w:footnotePr/>
          <w:endnotePr/>
          <w:type w:val="nextPage"/>
          <w:pgSz w:w="11910" w:h="16840" w:orient="portrait"/>
          <w:pgMar w:top="800" w:right="440" w:bottom="1680" w:left="102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64"/>
        <w:numPr>
          <w:ilvl w:val="0"/>
          <w:numId w:val="8"/>
        </w:numPr>
        <w:ind w:right="131" w:firstLine="0"/>
        <w:keepLines/>
        <w:spacing w:before="61" w:line="240" w:lineRule="auto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3" w:firstLine="0"/>
        <w:keepLines/>
        <w:spacing w:before="1" w:line="240" w:lineRule="auto"/>
        <w:tabs>
          <w:tab w:val="left" w:pos="31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3" w:firstLine="0"/>
        <w:keepLines/>
        <w:spacing w:before="1" w:line="240" w:lineRule="auto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задач </w:t>
      </w:r>
      <w:r>
        <w:rPr>
          <w:sz w:val="28"/>
        </w:rPr>
        <w:t xml:space="preserve">в .области</w:t>
      </w:r>
      <w:r>
        <w:rPr>
          <w:sz w:val="28"/>
        </w:rPr>
        <w:t xml:space="preserve">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</w:p>
    <w:p>
      <w:pPr>
        <w:pStyle w:val="963"/>
        <w:ind w:left="0"/>
        <w:jc w:val="left"/>
        <w:keepLines/>
        <w:spacing w:before="5" w:line="240" w:lineRule="auto"/>
      </w:pPr>
      <w:r/>
      <w:r/>
    </w:p>
    <w:p>
      <w:pPr>
        <w:pStyle w:val="782"/>
        <w:ind w:left="821"/>
        <w:keepLines/>
        <w:spacing w:line="240" w:lineRule="auto"/>
      </w:pPr>
      <w:r>
        <w:t xml:space="preserve">Общая характеристика учебного предмета</w:t>
      </w:r>
      <w:r/>
    </w:p>
    <w:p>
      <w:pPr>
        <w:pStyle w:val="963"/>
        <w:ind w:left="821"/>
        <w:keepLines/>
        <w:spacing w:line="240" w:lineRule="auto"/>
      </w:pPr>
      <w:r>
        <w:t xml:space="preserve">Структура курса и последовательность предъявления материала</w:t>
      </w:r>
      <w:r/>
    </w:p>
    <w:p>
      <w:pPr>
        <w:pStyle w:val="963"/>
        <w:ind w:right="122"/>
        <w:keepLines/>
        <w:spacing w:line="240" w:lineRule="auto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1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1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1"/>
        </w:rPr>
        <w:t xml:space="preserve"> </w:t>
      </w:r>
      <w:r>
        <w:t xml:space="preserve">общих</w:t>
      </w:r>
      <w:r>
        <w:rPr>
          <w:spacing w:val="-12"/>
        </w:rPr>
        <w:t xml:space="preserve"> </w:t>
      </w:r>
      <w:r>
        <w:t xml:space="preserve">принципов</w:t>
      </w:r>
      <w:r>
        <w:rPr>
          <w:spacing w:val="-14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3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963"/>
        <w:ind w:right="130" w:firstLine="708"/>
        <w:keepLines/>
        <w:spacing w:before="1" w:line="240" w:lineRule="auto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  <w:r/>
    </w:p>
    <w:p>
      <w:pPr>
        <w:pStyle w:val="963"/>
        <w:ind w:right="119" w:firstLine="708"/>
        <w:keepLines/>
        <w:spacing w:line="240" w:lineRule="auto"/>
      </w:pPr>
      <w: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963"/>
        <w:ind w:right="126"/>
        <w:keepLines/>
        <w:spacing w:line="240" w:lineRule="auto"/>
      </w:pPr>
      <w:r>
        <w:t xml:space="preserve">о социальном окружении, Родине. Эти вопросы должны быть раскрыты через прот</w:t>
      </w:r>
      <w:r>
        <w:t xml:space="preserve">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единства, обучения и воспитания, определяющего нравственные ориентиры, формирующего образцы достойного поведения.</w:t>
      </w:r>
      <w:r/>
    </w:p>
    <w:p>
      <w:pPr>
        <w:pStyle w:val="963"/>
        <w:ind w:right="124" w:firstLine="708"/>
        <w:keepLines/>
        <w:spacing w:line="240" w:lineRule="auto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преемственность по отношению к курсу «Окружающий мир», изучаемому в начальной школе. Открывается курс те</w:t>
      </w:r>
      <w:r>
        <w:t xml:space="preserve">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- тема «Семья» И «Школа» через раскрытие важнейшей с</w:t>
      </w:r>
      <w:r>
        <w:t xml:space="preserve">тороны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</w:t>
      </w:r>
      <w:r>
        <w:rPr>
          <w:spacing w:val="-9"/>
        </w:rPr>
        <w:t xml:space="preserve"> </w:t>
      </w:r>
      <w:r>
        <w:t xml:space="preserve">ними.</w:t>
      </w:r>
      <w:r/>
    </w:p>
    <w:p>
      <w:pPr>
        <w:keepLines/>
        <w:spacing w:line="240" w:lineRule="auto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3"/>
        <w:ind w:right="127" w:firstLine="708"/>
        <w:keepLines/>
        <w:spacing w:before="61" w:line="240" w:lineRule="auto"/>
      </w:pPr>
      <w:r>
        <w:t xml:space="preserve">В 6 классе содержание курса возвращает к изученному в предшествующем ГОДУ,</w:t>
      </w:r>
      <w:r>
        <w:rPr>
          <w:spacing w:val="-8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уровне:</w:t>
      </w:r>
      <w:r>
        <w:rPr>
          <w:spacing w:val="-7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расширяется. Тема «Человек В социальном измерении» даёт относительно развёрнутое представление о личн</w:t>
      </w:r>
      <w:r>
        <w:t xml:space="preserve">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</w:t>
      </w:r>
      <w:r>
        <w:rPr>
          <w:spacing w:val="-5"/>
        </w:rPr>
        <w:t xml:space="preserve"> </w:t>
      </w:r>
      <w:r>
        <w:t xml:space="preserve">людьми.</w:t>
      </w:r>
      <w:r/>
    </w:p>
    <w:p>
      <w:pPr>
        <w:pStyle w:val="963"/>
        <w:ind w:right="123" w:firstLine="708"/>
        <w:keepLines/>
        <w:spacing w:line="240" w:lineRule="auto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получают паспорт гражданина Российской Федерации, расширяются их права в экономических отношениях, наступает у</w:t>
      </w:r>
      <w:r>
        <w:t xml:space="preserve">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обществе» - представляет собой цикл уроков, рассчитанных на формирование</w:t>
      </w:r>
      <w:r>
        <w:rPr>
          <w:spacing w:val="-16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правах</w:t>
      </w:r>
      <w:r>
        <w:rPr>
          <w:spacing w:val="-10"/>
        </w:rPr>
        <w:t xml:space="preserve"> </w:t>
      </w:r>
      <w:r>
        <w:t xml:space="preserve">ребёнка.</w:t>
      </w:r>
      <w:r>
        <w:rPr>
          <w:spacing w:val="-8"/>
        </w:rPr>
        <w:t xml:space="preserve"> </w:t>
      </w:r>
      <w:r>
        <w:t xml:space="preserve">Специальный</w:t>
      </w:r>
      <w:r>
        <w:rPr>
          <w:spacing w:val="-8"/>
        </w:rPr>
        <w:t xml:space="preserve"> </w:t>
      </w:r>
      <w:r>
        <w:t xml:space="preserve">урок</w:t>
      </w:r>
      <w:r>
        <w:rPr>
          <w:spacing w:val="-10"/>
        </w:rPr>
        <w:t xml:space="preserve"> </w:t>
      </w:r>
      <w:r>
        <w:t xml:space="preserve">посвящён</w:t>
      </w:r>
      <w:r>
        <w:rPr>
          <w:spacing w:val="-7"/>
        </w:rPr>
        <w:t xml:space="preserve"> </w:t>
      </w:r>
      <w:r>
        <w:t xml:space="preserve">необходимости</w:t>
      </w:r>
      <w:r>
        <w:rPr>
          <w:spacing w:val="-9"/>
        </w:rPr>
        <w:t xml:space="preserve"> </w:t>
      </w:r>
      <w:r>
        <w:t xml:space="preserve">подготовки учащегося к выполнению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</w:t>
      </w:r>
      <w:r/>
    </w:p>
    <w:p>
      <w:pPr>
        <w:pStyle w:val="963"/>
        <w:ind w:right="122"/>
        <w:keepLines/>
        <w:spacing w:line="240" w:lineRule="auto"/>
      </w:pPr>
      <w:r>
        <w:t xml:space="preserve">обмен, потребление. Особое внимание уделено рассмотрению основы экономики - производству, В процессе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8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7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потребителей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И природа</w:t>
      </w:r>
      <w:r>
        <w:t xml:space="preserve">.</w:t>
      </w:r>
      <w:r>
        <w:rPr>
          <w:spacing w:val="-17"/>
        </w:rPr>
        <w:t xml:space="preserve"> </w:t>
      </w:r>
      <w:r>
        <w:t xml:space="preserve">)</w:t>
      </w:r>
      <w:r>
        <w:t xml:space="preserve">.</w:t>
      </w:r>
      <w:r/>
    </w:p>
    <w:p>
      <w:pPr>
        <w:pStyle w:val="963"/>
        <w:ind w:right="124" w:firstLine="708"/>
        <w:keepLines/>
        <w:spacing w:before="1" w:line="240" w:lineRule="auto"/>
      </w:pPr>
      <w:r>
        <w:t xml:space="preserve">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963"/>
        <w:ind w:right="121" w:firstLine="708"/>
        <w:keepLines/>
        <w:spacing w:before="1" w:line="240" w:lineRule="auto"/>
      </w:pPr>
      <w:r>
        <w:t xml:space="preserve">В</w:t>
      </w:r>
      <w:r>
        <w:rPr>
          <w:spacing w:val="-9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8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общество»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963"/>
        <w:ind w:right="122"/>
        <w:keepLines/>
        <w:spacing w:line="240" w:lineRule="auto"/>
      </w:pPr>
      <w:r>
        <w:t xml:space="preserve">«Экономика» углуб</w:t>
      </w:r>
      <w:r>
        <w:t xml:space="preserve">ляет знания учащихся об основных экономических проявлениях (производство, обмен, потребление) 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 явлений эко</w:t>
      </w:r>
      <w:r>
        <w:t xml:space="preserve">номической жизни (экономическая система, рынок, собственность, ограниченность ресурсов). Преимущество отдано рассмотрению вопросов микроэкономики - экономическим отношениям между отдельными хозяйствующими субъектами (потребители, производители, фирмы).    </w:t>
      </w:r>
      <w:r>
        <w:rPr>
          <w:spacing w:val="9"/>
        </w:rPr>
        <w:t xml:space="preserve"> </w:t>
      </w:r>
      <w:r>
        <w:t xml:space="preserve">Специальное    </w:t>
      </w:r>
      <w:r>
        <w:rPr>
          <w:spacing w:val="11"/>
        </w:rPr>
        <w:t xml:space="preserve"> </w:t>
      </w:r>
      <w:r>
        <w:t xml:space="preserve">внимание    </w:t>
      </w:r>
      <w:r>
        <w:rPr>
          <w:spacing w:val="10"/>
        </w:rPr>
        <w:t xml:space="preserve"> </w:t>
      </w:r>
      <w:r>
        <w:t xml:space="preserve">уделено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8"/>
        </w:rPr>
        <w:t xml:space="preserve"> </w:t>
      </w:r>
      <w:r>
        <w:t xml:space="preserve">некоторым</w:t>
      </w:r>
      <w:r/>
    </w:p>
    <w:p>
      <w:pPr>
        <w:keepLines/>
        <w:spacing w:line="240" w:lineRule="auto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3"/>
        <w:ind w:right="121"/>
        <w:keepLines/>
        <w:spacing w:before="61" w:line="240" w:lineRule="auto"/>
      </w:pPr>
      <w:r>
        <w:t xml:space="preserve">макроэкономическим проблемам, включая роль государства в экономике, безработицу, международную торговлю. Тема «Социальная сфера» раскрывает </w:t>
      </w:r>
      <w:r>
        <w:t xml:space="preserve">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  <w:r/>
    </w:p>
    <w:p>
      <w:pPr>
        <w:pStyle w:val="963"/>
        <w:ind w:left="821"/>
        <w:keepLines/>
        <w:spacing w:line="240" w:lineRule="auto"/>
      </w:pPr>
      <w:r>
        <w:t xml:space="preserve">В 9 классе завершается рассмотрение основных сфер жизни общества. Тема</w:t>
      </w:r>
      <w:r/>
    </w:p>
    <w:p>
      <w:pPr>
        <w:pStyle w:val="963"/>
        <w:ind w:right="121"/>
        <w:keepLines/>
        <w:spacing w:line="240" w:lineRule="auto"/>
      </w:pPr>
      <w:r>
        <w:t xml:space="preserve"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</w:t>
      </w:r>
      <w:r>
        <w:t xml:space="preserve">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963"/>
        <w:ind w:right="127" w:firstLine="708"/>
        <w:keepLines/>
        <w:spacing w:before="2" w:line="240" w:lineRule="auto"/>
      </w:pPr>
      <w:r>
        <w:t xml:space="preserve">Изучение содержания курса по обществоз</w:t>
      </w:r>
      <w:r>
        <w:t xml:space="preserve">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</w:t>
      </w:r>
      <w:r/>
    </w:p>
    <w:p>
      <w:pPr>
        <w:pStyle w:val="963"/>
        <w:ind w:right="121"/>
        <w:keepLines/>
        <w:spacing w:line="240" w:lineRule="auto"/>
      </w:pPr>
      <w:r>
        <w:t xml:space="preserve">Достижение поставленных целей, успешное овладение учебным содержанием данного предмета предполагаю</w:t>
      </w:r>
      <w:r>
        <w:t xml:space="preserve">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</w:t>
      </w:r>
      <w:r>
        <w:t xml:space="preserve">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</w:t>
      </w:r>
      <w:r>
        <w:t xml:space="preserve">ной жизни и поведении людей в обществе. Развитию у учащихся 5-9 классов готовности к право 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  <w:r/>
    </w:p>
    <w:p>
      <w:pPr>
        <w:pStyle w:val="963"/>
        <w:ind w:right="126" w:firstLine="708"/>
        <w:keepLines/>
        <w:spacing w:before="1" w:line="240" w:lineRule="auto"/>
      </w:pPr>
      <w:r>
        <w:t xml:space="preserve">Особого внимания требует и</w:t>
      </w:r>
      <w:r>
        <w:t xml:space="preserve">спользование в учебном процессе компьютерных технологий. Учителю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  <w:r/>
    </w:p>
    <w:p>
      <w:pPr>
        <w:pStyle w:val="963"/>
        <w:ind w:right="131" w:firstLine="708"/>
        <w:keepLines/>
        <w:spacing w:line="240" w:lineRule="auto"/>
      </w:pPr>
      <w:r>
        <w:t xml:space="preserve"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  <w:r/>
    </w:p>
    <w:p>
      <w:pPr>
        <w:pStyle w:val="963"/>
        <w:ind w:right="123" w:firstLine="720"/>
        <w:keepLines/>
        <w:spacing w:line="240" w:lineRule="auto"/>
      </w:pPr>
      <w:r>
        <w:t xml:space="preserve">Рабочая программа по обществознанию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</w:t>
      </w:r>
      <w:r/>
    </w:p>
    <w:p>
      <w:pPr>
        <w:keepLines/>
        <w:spacing w:line="240" w:lineRule="auto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3"/>
        <w:jc w:val="left"/>
        <w:keepLines/>
        <w:spacing w:before="61" w:line="240" w:lineRule="auto"/>
      </w:pPr>
      <w:r>
        <w:t xml:space="preserve">воспитательных идеалов, существующих в странах, духовно окормляемых Русской Православной Церковью.</w:t>
      </w:r>
      <w:r/>
    </w:p>
    <w:p>
      <w:pPr>
        <w:pStyle w:val="963"/>
        <w:ind w:left="413"/>
        <w:jc w:val="left"/>
        <w:keepLines/>
        <w:spacing w:before="1" w:line="240" w:lineRule="auto"/>
      </w:pPr>
      <w:r>
        <w:t xml:space="preserve">Православный компонент должен способствовать:</w:t>
      </w:r>
      <w:r/>
    </w:p>
    <w:p>
      <w:pPr>
        <w:pStyle w:val="964"/>
        <w:numPr>
          <w:ilvl w:val="0"/>
          <w:numId w:val="7"/>
        </w:numPr>
        <w:ind w:left="576"/>
        <w:jc w:val="left"/>
        <w:keepLines/>
        <w:spacing w:line="240" w:lineRule="auto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</w:p>
    <w:p>
      <w:pPr>
        <w:pStyle w:val="964"/>
        <w:numPr>
          <w:ilvl w:val="0"/>
          <w:numId w:val="7"/>
        </w:numPr>
        <w:ind w:left="576"/>
        <w:jc w:val="left"/>
        <w:keepLines/>
        <w:spacing w:line="240" w:lineRule="auto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</w:p>
    <w:p>
      <w:pPr>
        <w:pStyle w:val="964"/>
        <w:numPr>
          <w:ilvl w:val="0"/>
          <w:numId w:val="7"/>
        </w:numPr>
        <w:ind w:left="576"/>
        <w:jc w:val="left"/>
        <w:keepLines/>
        <w:spacing w:line="240" w:lineRule="auto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964"/>
        <w:numPr>
          <w:ilvl w:val="0"/>
          <w:numId w:val="7"/>
        </w:numPr>
        <w:ind w:right="335" w:firstLine="300"/>
        <w:jc w:val="left"/>
        <w:keepLines/>
        <w:spacing w:line="240" w:lineRule="auto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</w:p>
    <w:p>
      <w:pPr>
        <w:pStyle w:val="964"/>
        <w:numPr>
          <w:ilvl w:val="0"/>
          <w:numId w:val="7"/>
        </w:numPr>
        <w:ind w:left="576"/>
        <w:jc w:val="left"/>
        <w:keepLines/>
        <w:spacing w:line="240" w:lineRule="auto"/>
        <w:tabs>
          <w:tab w:val="left" w:pos="57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963"/>
        <w:ind w:left="0"/>
        <w:jc w:val="left"/>
        <w:keepLines/>
        <w:spacing w:before="2" w:line="240" w:lineRule="auto"/>
      </w:pPr>
      <w:r/>
      <w:r/>
    </w:p>
    <w:p>
      <w:pPr>
        <w:pStyle w:val="963"/>
        <w:ind w:right="121" w:firstLine="708"/>
        <w:keepLines/>
        <w:spacing w:line="240" w:lineRule="auto"/>
      </w:pPr>
      <w:r>
        <w:t xml:space="preserve">Данная рабочая учебная программа по курсу обществознания разработана в 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федеральным</w:t>
      </w:r>
      <w:r>
        <w:rPr>
          <w:spacing w:val="-5"/>
        </w:rPr>
        <w:t xml:space="preserve"> </w:t>
      </w:r>
      <w:r>
        <w:t xml:space="preserve">законом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</w:t>
      </w:r>
      <w:r>
        <w:t xml:space="preserve"> </w:t>
      </w:r>
      <w:r>
        <w:rPr>
          <w:highlight w:val="white"/>
        </w:rPr>
        <w:t xml:space="preserve">от 29 декабря 2012 г. N 273-ФЗ «Об образовании в Российской Федерации» (</w:t>
      </w:r>
      <w:r>
        <w:rPr>
          <w:color w:val="000000"/>
          <w:highlight w:val="white"/>
        </w:rPr>
        <w:t xml:space="preserve">редакция от 0</w:t>
      </w:r>
      <w:r>
        <w:rPr>
          <w:color w:val="000000"/>
          <w:highlight w:val="white"/>
        </w:rPr>
        <w:t xml:space="preserve">8</w:t>
      </w:r>
      <w:r>
        <w:rPr>
          <w:color w:val="000000"/>
          <w:highlight w:val="white"/>
        </w:rPr>
        <w:t xml:space="preserve">.08.202</w:t>
      </w:r>
      <w:r>
        <w:rPr>
          <w:color w:val="000000"/>
          <w:highlight w:val="white"/>
        </w:rPr>
        <w:t xml:space="preserve">4</w:t>
      </w:r>
      <w:r>
        <w:rPr>
          <w:highlight w:val="white"/>
        </w:rPr>
        <w:t xml:space="preserve">),  </w:t>
      </w:r>
      <w:r>
        <w:t xml:space="preserve"> учебным планом гимназии. Содержание курса реализуется в течение одного учебного года за 34 часа из расчёта 1 час в</w:t>
      </w:r>
      <w:r>
        <w:rPr>
          <w:spacing w:val="-3"/>
        </w:rPr>
        <w:t xml:space="preserve"> </w:t>
      </w:r>
      <w:r>
        <w:t xml:space="preserve">неделю.</w:t>
      </w:r>
      <w:r/>
    </w:p>
    <w:p>
      <w:pPr>
        <w:pStyle w:val="963"/>
        <w:ind w:left="0"/>
        <w:jc w:val="left"/>
        <w:keepLines/>
        <w:spacing w:before="5" w:line="240" w:lineRule="auto"/>
      </w:pPr>
      <w:r/>
      <w:r/>
    </w:p>
    <w:p>
      <w:pPr>
        <w:pStyle w:val="782"/>
        <w:ind w:left="821" w:right="3747"/>
        <w:keepLines/>
        <w:spacing w:line="240" w:lineRule="auto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963"/>
        <w:ind w:right="130" w:firstLine="708"/>
        <w:keepLines/>
        <w:spacing w:line="240" w:lineRule="auto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964"/>
        <w:numPr>
          <w:ilvl w:val="0"/>
          <w:numId w:val="8"/>
        </w:numPr>
        <w:ind w:left="281" w:hanging="169"/>
        <w:keepLines/>
        <w:spacing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мотивированность на посильное и созидательное участие в 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0" w:firstLine="0"/>
        <w:keepLines/>
        <w:spacing w:line="240" w:lineRule="auto"/>
        <w:tabs>
          <w:tab w:val="left" w:pos="27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9" w:firstLine="0"/>
        <w:keepLines/>
        <w:spacing w:line="240" w:lineRule="auto"/>
        <w:tabs>
          <w:tab w:val="left" w:pos="32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</w:t>
      </w:r>
      <w:r>
        <w:rPr>
          <w:sz w:val="28"/>
        </w:rPr>
        <w:t xml:space="preserve">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</w:p>
    <w:p>
      <w:pPr>
        <w:pStyle w:val="963"/>
        <w:ind w:right="130" w:firstLine="708"/>
        <w:keepLines/>
        <w:spacing w:line="240" w:lineRule="auto"/>
      </w:pPr>
      <w:r>
        <w:t xml:space="preserve">Метапредметные результаты изучения обществознания выпускниками основной школы проявляются в:</w:t>
      </w:r>
      <w:r/>
    </w:p>
    <w:p>
      <w:pPr>
        <w:pStyle w:val="964"/>
        <w:numPr>
          <w:ilvl w:val="0"/>
          <w:numId w:val="8"/>
        </w:numPr>
        <w:ind w:right="131" w:firstLine="0"/>
        <w:keepLines/>
        <w:spacing w:line="240" w:lineRule="auto"/>
        <w:tabs>
          <w:tab w:val="left" w:pos="411" w:leader="none"/>
        </w:tabs>
        <w:rPr>
          <w:sz w:val="28"/>
        </w:rPr>
      </w:pPr>
      <w:r>
        <w:rPr>
          <w:sz w:val="28"/>
        </w:rPr>
        <w:t xml:space="preserve">умении сознательно организовывать свою познавательную деятельность (от постановки цели до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329" w:leader="none"/>
        </w:tabs>
        <w:rPr>
          <w:sz w:val="28"/>
        </w:rPr>
      </w:pPr>
      <w:r>
        <w:rPr>
          <w:sz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5" w:firstLine="0"/>
        <w:keepLines/>
        <w:spacing w:line="240" w:lineRule="auto"/>
        <w:tabs>
          <w:tab w:val="left" w:pos="30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3" w:firstLine="0"/>
        <w:keepLines/>
        <w:spacing w:line="240" w:lineRule="auto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3" w:firstLine="0"/>
        <w:keepLines/>
        <w:spacing w:line="240" w:lineRule="auto"/>
        <w:tabs>
          <w:tab w:val="left" w:pos="40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</w:p>
    <w:p>
      <w:pPr>
        <w:jc w:val="both"/>
        <w:keepLines/>
        <w:spacing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hanging="306"/>
        <w:jc w:val="both"/>
        <w:keepLines/>
        <w:spacing w:before="61" w:line="240" w:lineRule="auto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hanging="306"/>
        <w:jc w:val="both"/>
        <w:keepLines/>
        <w:spacing w:line="240" w:lineRule="auto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left="113" w:right="134" w:firstLine="0"/>
        <w:jc w:val="both"/>
        <w:keepLines/>
        <w:spacing w:before="2" w:line="240" w:lineRule="auto"/>
        <w:tabs>
          <w:tab w:val="left" w:pos="52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left="113" w:right="125" w:firstLine="0"/>
        <w:jc w:val="both"/>
        <w:keepLines/>
        <w:spacing w:line="240" w:lineRule="auto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поиск и извлечение нужной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left="113" w:right="132" w:firstLine="0"/>
        <w:jc w:val="both"/>
        <w:keepLines/>
        <w:spacing w:line="240" w:lineRule="auto"/>
        <w:tabs>
          <w:tab w:val="left" w:pos="41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hanging="306"/>
        <w:jc w:val="both"/>
        <w:keepLines/>
        <w:spacing w:line="240" w:lineRule="auto"/>
        <w:tabs>
          <w:tab w:val="left" w:pos="41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left="113" w:right="124" w:firstLine="0"/>
        <w:jc w:val="both"/>
        <w:keepLines/>
        <w:spacing w:line="240" w:lineRule="auto"/>
        <w:tabs>
          <w:tab w:val="left" w:pos="47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sz w:val="28"/>
        </w:rPr>
      </w:r>
    </w:p>
    <w:p>
      <w:pPr>
        <w:pStyle w:val="964"/>
        <w:numPr>
          <w:ilvl w:val="0"/>
          <w:numId w:val="6"/>
        </w:numPr>
        <w:ind w:left="113" w:right="130" w:firstLine="0"/>
        <w:jc w:val="both"/>
        <w:keepLines/>
        <w:spacing w:line="240" w:lineRule="auto"/>
        <w:tabs>
          <w:tab w:val="left" w:pos="617" w:leader="none"/>
        </w:tabs>
        <w:rPr>
          <w:sz w:val="28"/>
        </w:rPr>
      </w:pPr>
      <w:r>
        <w:rPr>
          <w:sz w:val="28"/>
        </w:rPr>
        <w:t xml:space="preserve"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</w:p>
    <w:p>
      <w:pPr>
        <w:pStyle w:val="963"/>
        <w:ind w:right="131" w:firstLine="708"/>
        <w:keepLines/>
        <w:spacing w:line="240" w:lineRule="auto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964"/>
        <w:numPr>
          <w:ilvl w:val="0"/>
          <w:numId w:val="8"/>
        </w:numPr>
        <w:ind w:right="130" w:firstLine="0"/>
        <w:keepLines/>
        <w:spacing w:line="240" w:lineRule="auto"/>
        <w:tabs>
          <w:tab w:val="left" w:pos="27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430" w:leader="none"/>
        </w:tabs>
        <w:rPr>
          <w:sz w:val="28"/>
        </w:rPr>
      </w:pPr>
      <w:r>
        <w:rPr>
          <w:sz w:val="28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6" w:firstLine="0"/>
        <w:keepLines/>
        <w:spacing w:line="240" w:lineRule="auto"/>
        <w:tabs>
          <w:tab w:val="left" w:pos="31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</w:t>
      </w:r>
      <w:r>
        <w:rPr>
          <w:sz w:val="28"/>
        </w:rPr>
        <w:t xml:space="preserve">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3" w:firstLine="0"/>
        <w:keepLines/>
        <w:spacing w:line="240" w:lineRule="auto"/>
        <w:tabs>
          <w:tab w:val="left" w:pos="284" w:leader="none"/>
        </w:tabs>
        <w:rPr>
          <w:sz w:val="28"/>
        </w:rPr>
      </w:pPr>
      <w:r>
        <w:rPr>
          <w:sz w:val="28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3" w:firstLine="0"/>
        <w:keepLines/>
        <w:spacing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34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демократическим ценностям, патриотизм и гражданственность;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1" w:firstLine="0"/>
        <w:keepLines/>
        <w:spacing w:line="240" w:lineRule="auto"/>
        <w:tabs>
          <w:tab w:val="left" w:pos="30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</w:p>
    <w:p>
      <w:pPr>
        <w:jc w:val="both"/>
        <w:keepLines/>
        <w:spacing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left="281" w:hanging="169"/>
        <w:keepLines/>
        <w:spacing w:before="61"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37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left="281" w:hanging="169"/>
        <w:keepLines/>
        <w:spacing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6" w:firstLine="0"/>
        <w:keepLines/>
        <w:spacing w:line="240" w:lineRule="auto"/>
        <w:tabs>
          <w:tab w:val="left" w:pos="33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32" w:firstLine="0"/>
        <w:keepLines/>
        <w:spacing w:line="240" w:lineRule="auto"/>
        <w:tabs>
          <w:tab w:val="left" w:pos="30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</w:t>
      </w:r>
      <w:r>
        <w:rPr>
          <w:sz w:val="28"/>
        </w:rPr>
        <w:t xml:space="preserve">cpeдства</w:t>
      </w:r>
      <w:r>
        <w:rPr>
          <w:sz w:val="28"/>
        </w:rPr>
        <w:t xml:space="preserve"> связи и коммуникации для поиска и обработки 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7" w:firstLine="0"/>
        <w:keepLines/>
        <w:spacing w:line="240" w:lineRule="auto"/>
        <w:tabs>
          <w:tab w:val="left" w:pos="29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left="281" w:hanging="169"/>
        <w:keepLines/>
        <w:spacing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right="129" w:firstLine="0"/>
        <w:keepLines/>
        <w:spacing w:line="240" w:lineRule="auto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</w:p>
    <w:p>
      <w:pPr>
        <w:pStyle w:val="964"/>
        <w:numPr>
          <w:ilvl w:val="0"/>
          <w:numId w:val="8"/>
        </w:numPr>
        <w:ind w:left="281" w:hanging="169"/>
        <w:keepLines/>
        <w:spacing w:before="2" w:line="240" w:lineRule="auto"/>
        <w:tabs>
          <w:tab w:val="left" w:pos="28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</w:p>
    <w:p>
      <w:pPr>
        <w:pStyle w:val="963"/>
        <w:ind w:left="0"/>
        <w:jc w:val="left"/>
        <w:keepLines/>
        <w:spacing w:before="4" w:line="240" w:lineRule="auto"/>
      </w:pPr>
      <w:r/>
      <w:r/>
    </w:p>
    <w:p>
      <w:pPr>
        <w:pStyle w:val="782"/>
        <w:ind w:left="821" w:right="1724"/>
        <w:keepLines/>
        <w:spacing w:line="240" w:lineRule="auto"/>
      </w:pPr>
      <w:r>
        <w:t xml:space="preserve">Описание учебно-методического и материально-технического обеспечение образовательного процесса</w:t>
      </w:r>
      <w:r/>
    </w:p>
    <w:p>
      <w:pPr>
        <w:pStyle w:val="963"/>
        <w:ind w:right="128" w:firstLine="708"/>
        <w:keepLines/>
        <w:spacing w:line="240" w:lineRule="auto"/>
      </w:pPr>
      <w:r>
        <w:t xml:space="preserve">Для решения педагогических задач современному учителю необходимы также технические средства обучения, позволя</w:t>
      </w:r>
      <w:r>
        <w:t xml:space="preserve">ющие формировать способности к самостоятельной познавательной деятельности школьников и организовать продуктивную образовательную среду на уроке. Современному учителю на уроках по всеобщей истории сложно обойтись без следующих технических средств обучения:</w:t>
      </w:r>
      <w:r/>
    </w:p>
    <w:p>
      <w:pPr>
        <w:pStyle w:val="964"/>
        <w:numPr>
          <w:ilvl w:val="0"/>
          <w:numId w:val="5"/>
        </w:numPr>
        <w:ind w:hanging="709"/>
        <w:jc w:val="left"/>
        <w:keepLines/>
        <w:spacing w:line="240" w:lineRule="auto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Компьютера;</w:t>
      </w:r>
      <w:r>
        <w:rPr>
          <w:sz w:val="28"/>
        </w:rPr>
      </w:r>
    </w:p>
    <w:p>
      <w:pPr>
        <w:pStyle w:val="964"/>
        <w:numPr>
          <w:ilvl w:val="0"/>
          <w:numId w:val="5"/>
        </w:numPr>
        <w:ind w:hanging="709"/>
        <w:jc w:val="left"/>
        <w:keepLines/>
        <w:spacing w:line="240" w:lineRule="auto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Мультимедиапроектора;</w:t>
      </w:r>
      <w:r>
        <w:rPr>
          <w:sz w:val="28"/>
        </w:rPr>
      </w:r>
    </w:p>
    <w:p>
      <w:pPr>
        <w:pStyle w:val="964"/>
        <w:numPr>
          <w:ilvl w:val="0"/>
          <w:numId w:val="5"/>
        </w:numPr>
        <w:ind w:hanging="709"/>
        <w:jc w:val="left"/>
        <w:keepLines/>
        <w:spacing w:line="240" w:lineRule="auto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Принтера;</w:t>
      </w:r>
      <w:r>
        <w:rPr>
          <w:sz w:val="28"/>
        </w:rPr>
      </w:r>
    </w:p>
    <w:p>
      <w:pPr>
        <w:pStyle w:val="964"/>
        <w:numPr>
          <w:ilvl w:val="0"/>
          <w:numId w:val="5"/>
        </w:numPr>
        <w:ind w:hanging="709"/>
        <w:jc w:val="left"/>
        <w:keepLines/>
        <w:spacing w:line="240" w:lineRule="auto"/>
        <w:tabs>
          <w:tab w:val="left" w:pos="821" w:leader="none"/>
          <w:tab w:val="left" w:pos="822" w:leader="none"/>
        </w:tabs>
        <w:rPr>
          <w:sz w:val="28"/>
        </w:rPr>
      </w:pPr>
      <w:r>
        <w:rPr>
          <w:sz w:val="28"/>
        </w:rPr>
        <w:t xml:space="preserve">МедиатекиCD</w:t>
      </w:r>
      <w:r>
        <w:rPr>
          <w:sz w:val="28"/>
        </w:rPr>
        <w:t xml:space="preserve"> и презентаций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PowerPoint.</w:t>
      </w:r>
      <w:r>
        <w:rPr>
          <w:sz w:val="28"/>
        </w:rPr>
      </w:r>
    </w:p>
    <w:p>
      <w:pPr>
        <w:pStyle w:val="963"/>
        <w:ind w:right="131"/>
        <w:keepLines/>
        <w:spacing w:line="240" w:lineRule="auto"/>
      </w:pPr>
      <w:r>
        <w:t xml:space="preserve">Наряду с перечисленными основными техническими средствами также неоценимо актуальны и решают целый комплекс задач, стоящих перед современным учителем истории:</w:t>
      </w:r>
      <w:r/>
    </w:p>
    <w:p>
      <w:pPr>
        <w:pStyle w:val="964"/>
        <w:numPr>
          <w:ilvl w:val="0"/>
          <w:numId w:val="5"/>
        </w:numPr>
        <w:ind w:hanging="709"/>
        <w:keepLines/>
        <w:spacing w:line="240" w:lineRule="auto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доска;</w:t>
      </w:r>
      <w:r>
        <w:rPr>
          <w:sz w:val="28"/>
        </w:rPr>
      </w:r>
    </w:p>
    <w:p>
      <w:pPr>
        <w:pStyle w:val="964"/>
        <w:numPr>
          <w:ilvl w:val="0"/>
          <w:numId w:val="5"/>
        </w:numPr>
        <w:ind w:hanging="709"/>
        <w:keepLines/>
        <w:spacing w:line="240" w:lineRule="auto"/>
        <w:tabs>
          <w:tab w:val="left" w:pos="822" w:leader="none"/>
        </w:tabs>
        <w:rPr>
          <w:sz w:val="28"/>
        </w:rPr>
      </w:pPr>
      <w:r>
        <w:rPr>
          <w:sz w:val="28"/>
        </w:rPr>
        <w:t xml:space="preserve">Интернет</w:t>
      </w:r>
      <w:r>
        <w:rPr>
          <w:sz w:val="28"/>
        </w:rPr>
      </w:r>
    </w:p>
    <w:p>
      <w:pPr>
        <w:pStyle w:val="963"/>
        <w:ind w:right="125" w:firstLine="708"/>
        <w:keepLines/>
        <w:spacing w:line="240" w:lineRule="auto"/>
      </w:pPr>
      <w:r>
        <w:t xml:space="preserve">Полифункциональность</w:t>
      </w:r>
      <w:r>
        <w:t xml:space="preserve"> мультимедийных средств позволяет их системно использовать в планировании и организации современного урока истории, решать задачу формирования</w:t>
      </w:r>
      <w:r>
        <w:t xml:space="preserve"> базовых компетентностей у учащихся в процессе быстрой обработки учебной информации и обмена этой информацией на уроке. Мультимедийные средства обучения- эффективный инструмент организации коммуникативного (диалогового общения) взаимодействия, интеракции. </w:t>
      </w:r>
      <w:r>
        <w:t xml:space="preserve">Мультимедиасредства</w:t>
      </w:r>
      <w:r>
        <w:t xml:space="preserve"> успе</w:t>
      </w:r>
      <w:r>
        <w:t xml:space="preserve">шно интегрировали в себя функциональные свойства основных традиционных технических средств образования, используемых прежде в школе. В особом ряду технических средств стоит обозначить интерактивную доску, превращающую урок в путешествие в виртуальные миры.</w:t>
      </w:r>
      <w:r/>
    </w:p>
    <w:p>
      <w:pPr>
        <w:keepLines/>
        <w:spacing w:line="240" w:lineRule="auto"/>
        <w:sectPr>
          <w:footnotePr/>
          <w:endnotePr/>
          <w:type w:val="nextPage"/>
          <w:pgSz w:w="11910" w:h="16840" w:orient="portrait"/>
          <w:pgMar w:top="480" w:right="440" w:bottom="1680" w:left="1020" w:header="0" w:footer="1483" w:gutter="0"/>
          <w:cols w:num="1" w:sep="0" w:space="720" w:equalWidth="1"/>
          <w:docGrid w:linePitch="360"/>
        </w:sectPr>
      </w:pPr>
      <w:r/>
      <w:r/>
    </w:p>
    <w:tbl>
      <w:tblPr>
        <w:tblStyle w:val="962"/>
        <w:tblW w:w="0" w:type="auto"/>
        <w:tblInd w:w="-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118"/>
        <w:gridCol w:w="571"/>
        <w:gridCol w:w="1130"/>
        <w:gridCol w:w="1007"/>
        <w:gridCol w:w="4101"/>
        <w:gridCol w:w="1978"/>
        <w:gridCol w:w="1856"/>
        <w:gridCol w:w="992"/>
      </w:tblGrid>
      <w:tr>
        <w:tblPrEx/>
        <w:trPr>
          <w:trHeight w:val="1010"/>
        </w:trPr>
        <w:tc>
          <w:tcPr>
            <w:tcW w:w="546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614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Наименование раздела программы. Тема исследовательской</w:t>
            </w:r>
            <w:r>
              <w:rPr>
                <w:b/>
              </w:rPr>
            </w:r>
          </w:p>
          <w:p>
            <w:pPr>
              <w:pStyle w:val="965"/>
              <w:ind w:left="110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деятельности.</w:t>
            </w:r>
            <w:r>
              <w:rPr>
                <w:b/>
              </w:rPr>
            </w:r>
          </w:p>
        </w:tc>
        <w:tc>
          <w:tcPr>
            <w:tcW w:w="571" w:type="dxa"/>
            <w:textDirection w:val="lrTb"/>
            <w:noWrap w:val="false"/>
          </w:tcPr>
          <w:p>
            <w:pPr>
              <w:pStyle w:val="965"/>
              <w:ind w:left="111" w:right="234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К. Ч</w:t>
            </w:r>
            <w:r>
              <w:rPr>
                <w:b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965"/>
              <w:ind w:left="109" w:right="370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Тип урока</w:t>
            </w:r>
            <w:r>
              <w:rPr>
                <w:b/>
              </w:rPr>
            </w:r>
          </w:p>
        </w:tc>
        <w:tc>
          <w:tcPr>
            <w:tcW w:w="100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ДЗ</w:t>
            </w:r>
            <w:r>
              <w:rPr>
                <w:b/>
              </w:rPr>
            </w:r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965"/>
              <w:ind w:left="111" w:right="168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Элементы минимального содержания образования</w:t>
            </w:r>
            <w:r>
              <w:rPr>
                <w:b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965"/>
              <w:ind w:left="114" w:right="514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Требования к уровню</w:t>
            </w:r>
            <w:r>
              <w:rPr>
                <w:b/>
              </w:rPr>
            </w:r>
          </w:p>
          <w:p>
            <w:pPr>
              <w:pStyle w:val="965"/>
              <w:ind w:left="114" w:right="512"/>
              <w:keepLines/>
              <w:spacing w:before="3" w:line="240" w:lineRule="auto"/>
              <w:rPr>
                <w:b/>
              </w:rPr>
            </w:pPr>
            <w:r>
              <w:rPr>
                <w:b/>
              </w:rPr>
              <w:t xml:space="preserve">подготовки обучающихся</w:t>
            </w:r>
            <w:r>
              <w:rPr>
                <w:b/>
              </w:rPr>
            </w:r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Измерители.</w:t>
            </w:r>
            <w:r>
              <w:rPr>
                <w:b/>
              </w:rPr>
            </w:r>
          </w:p>
          <w:p>
            <w:pPr>
              <w:pStyle w:val="965"/>
              <w:ind w:left="112"/>
              <w:keepLines/>
              <w:spacing w:line="240" w:lineRule="auto"/>
              <w:rPr>
                <w:b/>
              </w:rPr>
            </w:pPr>
            <w:r>
              <w:rPr>
                <w:b/>
              </w:rPr>
              <w:t xml:space="preserve">Вид</w:t>
            </w:r>
            <w:r>
              <w:rPr>
                <w:b/>
              </w:rPr>
            </w:r>
          </w:p>
          <w:p>
            <w:pPr>
              <w:pStyle w:val="965"/>
              <w:ind w:left="112" w:right="509"/>
              <w:keepLines/>
              <w:spacing w:before="5" w:line="240" w:lineRule="auto"/>
              <w:rPr>
                <w:b/>
              </w:rPr>
            </w:pPr>
            <w:r>
              <w:rPr>
                <w:b/>
              </w:rPr>
              <w:t xml:space="preserve">деятельности учащихся.</w:t>
            </w:r>
            <w:r>
              <w:rPr>
                <w:b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jc w:val="center"/>
              <w:keepLines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ЭОР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03"/>
        </w:trPr>
        <w:tc>
          <w:tcPr>
            <w:tcW w:w="546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Введение</w:t>
            </w:r>
            <w:r/>
          </w:p>
        </w:tc>
        <w:tc>
          <w:tcPr>
            <w:tcW w:w="57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0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1007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0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Политика. Право.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Интернет – ресурсы.</w:t>
            </w:r>
            <w:r/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56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12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4061"/>
        </w:trPr>
        <w:tc>
          <w:tcPr>
            <w:tcBorders>
              <w:bottom w:val="non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Политика и власть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07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Формы проявления влияния: сила,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власть и авторитет. Становление власти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в качестве </w:t>
            </w:r>
            <w:r>
              <w:t xml:space="preserve">политичёского</w:t>
            </w:r>
            <w:r>
              <w:t xml:space="preserve"> института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общества. Разделение властей. Властные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отношения и социальная иерархия.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Борьба за власть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978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Знать, какие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существуют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формы.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проявления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влияния в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обществе.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пояснять, что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представляет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собой власть, ее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виды;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анализировать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конкретные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жизненные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ситуации,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связанные с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борьбой за власть</w:t>
            </w:r>
            <w:r/>
          </w:p>
        </w:tc>
        <w:tc>
          <w:tcPr>
            <w:tcBorders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Составление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кластера.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hyperlink r:id="rId13" w:tooltip="https://resh.edu.ru/subject/24/9/" w:history="1">
              <w:r>
                <w:rPr>
                  <w:rStyle w:val="944"/>
                  <w:sz w:val="18"/>
                  <w:szCs w:val="18"/>
                </w:rPr>
                <w:t xml:space="preserve">https://resh.edu.ru/subject/24/9/</w:t>
              </w:r>
              <w:r>
                <w:rPr>
                  <w:rStyle w:val="944"/>
                  <w:sz w:val="18"/>
                  <w:szCs w:val="18"/>
                </w:rPr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6"/>
        </w:trPr>
        <w:tc>
          <w:tcPr>
            <w:tcBorders>
              <w:bottom w:val="non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Государство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07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01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Определение политической системы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общества.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Общие признаки государства. Понятие 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значение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суверенитета. Внешние 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внутренние функции государства.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Причины и условия появления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государства. Виды монополии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государства: общие и частные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978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Знать: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что такое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политическая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система общества,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какова роль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государства в ней;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основные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функции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государства;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какие причины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могут лежать в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основе зарождения</w:t>
            </w:r>
            <w:r/>
          </w:p>
          <w:p>
            <w:pPr>
              <w:pStyle w:val="965"/>
              <w:ind w:left="114" w:right="297"/>
              <w:keepLines/>
              <w:spacing w:line="240" w:lineRule="auto"/>
            </w:pPr>
            <w:r>
              <w:t xml:space="preserve">государства.</w:t>
            </w:r>
            <w:r/>
            <w:r>
              <w:t xml:space="preserve">- анализировать виды монополии</w:t>
            </w:r>
            <w:r/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государства.</w:t>
            </w:r>
            <w:r/>
            <w:r/>
          </w:p>
          <w:p>
            <w:pPr>
              <w:pStyle w:val="965"/>
              <w:ind w:left="114"/>
              <w:keepLines/>
              <w:spacing w:line="240" w:lineRule="auto"/>
            </w:pPr>
            <w:r/>
            <w:r/>
            <w:r/>
          </w:p>
        </w:tc>
        <w:tc>
          <w:tcPr>
            <w:tcBorders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Составить схему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«Признаки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государства»,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таблицу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«Функции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государства»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hyperlink r:id="rId14" w:tooltip="https://resh.edu.ru/subject/24/9/" w:history="1">
              <w:r>
                <w:rPr>
                  <w:rStyle w:val="944"/>
                  <w:sz w:val="18"/>
                  <w:szCs w:val="18"/>
                </w:rPr>
                <w:t xml:space="preserve">https://resh.edu.ru/subject/24/9/</w:t>
              </w:r>
              <w:r>
                <w:rPr>
                  <w:rStyle w:val="944"/>
                  <w:sz w:val="18"/>
                  <w:szCs w:val="18"/>
                </w:rPr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962"/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67"/>
        <w:gridCol w:w="1134"/>
        <w:gridCol w:w="992"/>
        <w:gridCol w:w="4110"/>
        <w:gridCol w:w="1984"/>
        <w:gridCol w:w="1843"/>
        <w:gridCol w:w="992"/>
      </w:tblGrid>
      <w:tr>
        <w:tblPrEx/>
        <w:trPr>
          <w:trHeight w:val="3597"/>
        </w:trPr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4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§ 3. Политические режимы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Сущность и классификация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политических режимов. Характеристика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и исторические формы авторитаризма.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Природа и сущность диктатуры.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Происхождение и особенности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парламентского режима.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Парламент как защитник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демократических свобод 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борьба за его учреждение.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Структура парламента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Знать, что такое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политический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режим, какие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существуют его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типы.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Уметь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анализировать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разновидности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политических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режимов, ответ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конкретными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примерами из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историй 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современности</w:t>
            </w:r>
            <w:r/>
          </w:p>
        </w:tc>
        <w:tc>
          <w:tcPr>
            <w:tcBorders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Составить схемы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«Политические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режимы»,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«Структура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парламента»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hyperlink r:id="rId15" w:tooltip="https://resh.edu.ru/subject/24/9/" w:history="1">
              <w:r>
                <w:rPr>
                  <w:rStyle w:val="944"/>
                  <w:sz w:val="18"/>
                  <w:szCs w:val="18"/>
                </w:rPr>
                <w:t xml:space="preserve">https://resh.edu.ru/subject/24/9/</w:t>
              </w:r>
              <w:r>
                <w:rPr>
                  <w:rStyle w:val="944"/>
                  <w:sz w:val="18"/>
                  <w:szCs w:val="18"/>
                </w:rPr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7"/>
        </w:trPr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5- 6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§ 4. Правовое государство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2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Государство и его признаки. Теории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происхождения государства.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Характеризовать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основные понятия.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Объяснять, почему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важно знать, в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чьих руках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находится власть в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государстве.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доказывать свою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точку зрения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Раскрывать смысл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положения «Право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— выше власти».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Называть теории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права, факторы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возникновения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государства.</w:t>
            </w:r>
            <w:r/>
          </w:p>
        </w:tc>
        <w:tc>
          <w:tcPr>
            <w:tcBorders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Составить схемы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«Ценности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государства»,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«Форма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государства»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hyperlink r:id="rId16" w:tooltip="https://resh.edu.ru/subject/24/9/" w:history="1">
              <w:r>
                <w:rPr>
                  <w:rStyle w:val="944"/>
                  <w:sz w:val="18"/>
                  <w:szCs w:val="18"/>
                </w:rPr>
                <w:t xml:space="preserve">https://resh.edu.ru/subject/24/9/</w:t>
              </w:r>
              <w:r>
                <w:rPr>
                  <w:rStyle w:val="944"/>
                  <w:sz w:val="18"/>
                  <w:szCs w:val="18"/>
                </w:rPr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962"/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67"/>
        <w:gridCol w:w="1134"/>
        <w:gridCol w:w="992"/>
        <w:gridCol w:w="4110"/>
        <w:gridCol w:w="1984"/>
        <w:gridCol w:w="1843"/>
        <w:gridCol w:w="992"/>
      </w:tblGrid>
      <w:tr>
        <w:tblPrEx/>
        <w:trPr>
          <w:trHeight w:val="2023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7-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8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169"/>
              <w:keepLines/>
              <w:spacing w:line="240" w:lineRule="auto"/>
            </w:pPr>
            <w:r>
              <w:t xml:space="preserve">§ 5. Гражданское общество и государство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 w:right="109"/>
              <w:keepLines/>
              <w:spacing w:line="240" w:lineRule="auto"/>
            </w:pPr>
            <w:r>
              <w:t xml:space="preserve">Государство как основной политический институт. Гражданское</w:t>
            </w:r>
            <w:r/>
          </w:p>
          <w:p>
            <w:pPr>
              <w:pStyle w:val="965"/>
              <w:ind w:left="111" w:right="1865"/>
              <w:keepLines/>
              <w:spacing w:line="240" w:lineRule="auto"/>
            </w:pPr>
            <w:r>
              <w:t xml:space="preserve">общество. Признаки государства. Функции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государства. Типы государств.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Структура</w:t>
            </w:r>
            <w:r/>
          </w:p>
          <w:p>
            <w:pPr>
              <w:pStyle w:val="965"/>
              <w:ind w:left="111" w:right="705"/>
              <w:keepLines/>
              <w:spacing w:line="240" w:lineRule="auto"/>
            </w:pPr>
            <w:r>
              <w:t xml:space="preserve">гражданского общества. Признаки гражданского общества.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14" w:right="205"/>
              <w:keepLines/>
              <w:spacing w:line="240" w:lineRule="auto"/>
            </w:pPr>
            <w:r>
              <w:t xml:space="preserve">Знать основные положения урока.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 w:right="105" w:firstLine="0"/>
              <w:keepLines/>
              <w:spacing w:line="240" w:lineRule="auto"/>
            </w:pPr>
            <w:r>
              <w:t xml:space="preserve">Составить кластер</w:t>
            </w:r>
            <w:r/>
          </w:p>
          <w:p>
            <w:pPr>
              <w:pStyle w:val="965"/>
              <w:ind w:left="112" w:right="105" w:firstLine="0"/>
              <w:keepLines/>
              <w:spacing w:line="240" w:lineRule="auto"/>
            </w:pPr>
            <w:r>
              <w:t xml:space="preserve">«Государство», таблицу</w:t>
            </w:r>
            <w:r/>
          </w:p>
          <w:p>
            <w:pPr>
              <w:pStyle w:val="965"/>
              <w:ind w:left="112" w:right="105" w:firstLine="0"/>
              <w:keepLines/>
              <w:spacing w:line="240" w:lineRule="auto"/>
            </w:pPr>
            <w:r>
              <w:t xml:space="preserve">«Признаки гражданского общества»,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17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529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9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113"/>
              <w:keepLines/>
              <w:spacing w:line="240" w:lineRule="auto"/>
            </w:pPr>
            <w:r>
              <w:t xml:space="preserve">Повторительно-обобщающий урок по теме «Политика»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Обобщ</w:t>
            </w:r>
            <w:r>
              <w:t xml:space="preserve">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</w:tr>
      <w:tr>
        <w:tblPrEx/>
        <w:trPr>
          <w:trHeight w:val="506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10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Контрольная работа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Контр.</w:t>
            </w:r>
            <w:r/>
          </w:p>
          <w:p>
            <w:pPr>
              <w:pStyle w:val="965"/>
              <w:ind w:left="109"/>
              <w:keepLines/>
              <w:spacing w:line="240" w:lineRule="auto"/>
            </w:pPr>
            <w:r>
              <w:t xml:space="preserve">Знан</w:t>
            </w:r>
            <w:r>
              <w:t xml:space="preserve">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</w:tr>
      <w:tr>
        <w:tblPrEx/>
        <w:trPr>
          <w:trHeight w:val="245"/>
        </w:trPr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11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§ 6. Участие граждан в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политической жизни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Голосование как форма участия граждан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в политической жизни страны.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Составные части процедуры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голосования. Активность электората.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Политические предпочтения людей.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Электорат политических партий России.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Конкуренция политических партий за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электорат. Роль референдума в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политической жизни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Знать: -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что представляет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собой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голосование,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референдум 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каков их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механизм;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- каким образом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люди могут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участвовать в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политической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жизни страны 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оказывать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реальное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воздействие на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власть и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принимаемые ею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решения.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Объяснять</w:t>
            </w:r>
            <w:r/>
          </w:p>
          <w:p>
            <w:pPr>
              <w:pStyle w:val="965"/>
              <w:ind w:left="114" w:right="761"/>
              <w:keepLines/>
              <w:spacing w:line="240" w:lineRule="auto"/>
            </w:pPr>
            <w:r>
              <w:t xml:space="preserve">сущность</w:t>
            </w:r>
            <w:r/>
            <w:r>
              <w:t xml:space="preserve">активного и пассивного</w:t>
            </w:r>
            <w:r/>
            <w:r/>
          </w:p>
          <w:p>
            <w:pPr>
              <w:pStyle w:val="965"/>
              <w:ind w:left="114" w:right="410"/>
              <w:keepLines/>
              <w:spacing w:line="240" w:lineRule="auto"/>
            </w:pPr>
            <w:r>
              <w:t xml:space="preserve">избирательного права.</w:t>
            </w:r>
            <w:r/>
            <w:r/>
          </w:p>
          <w:p>
            <w:pPr>
              <w:pStyle w:val="965"/>
              <w:ind w:left="114"/>
              <w:keepLines/>
              <w:spacing w:line="240" w:lineRule="auto"/>
            </w:pPr>
            <w:r/>
            <w:r/>
            <w:r/>
          </w:p>
        </w:tc>
        <w:tc>
          <w:tcPr>
            <w:tcBorders>
              <w:bottom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Составить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синквейн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«Референдум»,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схему «Формы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участия граждан в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политической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жизни страны»</w:t>
            </w:r>
            <w:r/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65"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hyperlink r:id="rId18" w:tooltip="https://resh.edu.ru/subject/24/9/" w:history="1">
              <w:r>
                <w:rPr>
                  <w:rStyle w:val="944"/>
                  <w:sz w:val="18"/>
                  <w:szCs w:val="18"/>
                </w:rPr>
                <w:t xml:space="preserve">https://resh.edu.ru/subject/24/9/</w:t>
              </w:r>
              <w:r>
                <w:rPr>
                  <w:rStyle w:val="944"/>
                  <w:sz w:val="18"/>
                  <w:szCs w:val="18"/>
                </w:rPr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962"/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67"/>
        <w:gridCol w:w="1134"/>
        <w:gridCol w:w="992"/>
        <w:gridCol w:w="4110"/>
        <w:gridCol w:w="1984"/>
        <w:gridCol w:w="1843"/>
        <w:gridCol w:w="992"/>
      </w:tblGrid>
      <w:tr>
        <w:tblPrEx/>
        <w:trPr>
          <w:trHeight w:val="384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296"/>
              <w:keepLines/>
              <w:spacing w:line="240" w:lineRule="auto"/>
            </w:pPr>
            <w:r>
              <w:t xml:space="preserve">§ 7. Политические партии и </w:t>
            </w:r>
            <w:r>
              <w:t xml:space="preserve">движения 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 w:right="705"/>
              <w:keepLines/>
              <w:spacing w:line="240" w:lineRule="auto"/>
            </w:pPr>
            <w:r>
              <w:t xml:space="preserve">Определение и признаки политической партии. Понятие о политической программе партии.</w:t>
            </w:r>
            <w:r/>
          </w:p>
          <w:p>
            <w:pPr>
              <w:pStyle w:val="965"/>
              <w:ind w:left="111"/>
              <w:keepLines/>
              <w:spacing w:line="240" w:lineRule="auto"/>
            </w:pPr>
            <w:r>
              <w:t xml:space="preserve">Однопартийная и многопартийная</w:t>
            </w:r>
            <w:r/>
          </w:p>
          <w:p>
            <w:pPr>
              <w:pStyle w:val="965"/>
              <w:ind w:left="111" w:right="124"/>
              <w:keepLines/>
              <w:spacing w:line="240" w:lineRule="auto"/>
            </w:pPr>
            <w:r>
              <w:t xml:space="preserve">системы, их особенности, преимущества и недостатки. Функции политической партии. Классификация политических партий. Роль политических партий в обществе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Знать: -</w:t>
            </w:r>
            <w:r/>
          </w:p>
          <w:p>
            <w:pPr>
              <w:pStyle w:val="965"/>
              <w:numPr>
                <w:ilvl w:val="0"/>
                <w:numId w:val="4"/>
              </w:numPr>
              <w:ind w:right="617" w:firstLine="0"/>
              <w:keepLines/>
              <w:spacing w:line="240" w:lineRule="auto"/>
              <w:tabs>
                <w:tab w:val="left" w:pos="242" w:leader="none"/>
              </w:tabs>
            </w:pPr>
            <w:r>
              <w:t xml:space="preserve">что такое </w:t>
            </w:r>
            <w:r>
              <w:rPr>
                <w:spacing w:val="-1"/>
              </w:rPr>
              <w:t xml:space="preserve">политическая </w:t>
            </w:r>
            <w:r>
              <w:t xml:space="preserve">партия, какие функции она выполняет;</w:t>
            </w:r>
            <w:r/>
          </w:p>
          <w:p>
            <w:pPr>
              <w:pStyle w:val="965"/>
              <w:numPr>
                <w:ilvl w:val="0"/>
                <w:numId w:val="4"/>
              </w:numPr>
              <w:ind w:right="454" w:firstLine="0"/>
              <w:keepLines/>
              <w:spacing w:line="240" w:lineRule="auto"/>
              <w:tabs>
                <w:tab w:val="left" w:pos="240" w:leader="none"/>
              </w:tabs>
            </w:pPr>
            <w:r>
              <w:t xml:space="preserve">основные подходы к </w:t>
            </w:r>
            <w:r>
              <w:rPr>
                <w:spacing w:val="-1"/>
              </w:rPr>
              <w:t xml:space="preserve">классификации </w:t>
            </w:r>
            <w:r>
              <w:t xml:space="preserve">партий</w:t>
            </w:r>
            <w:r>
              <w:rPr>
                <w:spacing w:val="-1"/>
              </w:rPr>
              <w:t xml:space="preserve"> </w:t>
            </w:r>
            <w:r>
              <w:t xml:space="preserve">(по</w:t>
            </w:r>
            <w:r/>
          </w:p>
          <w:p>
            <w:pPr>
              <w:pStyle w:val="965"/>
              <w:ind w:left="114"/>
              <w:keepLines/>
              <w:spacing w:before="1" w:line="240" w:lineRule="auto"/>
            </w:pPr>
            <w:r>
              <w:t xml:space="preserve">способу</w:t>
            </w:r>
            <w:r/>
          </w:p>
          <w:p>
            <w:pPr>
              <w:pStyle w:val="965"/>
              <w:ind w:left="114" w:right="365"/>
              <w:keepLines/>
              <w:spacing w:line="240" w:lineRule="auto"/>
            </w:pPr>
            <w:r>
              <w:t xml:space="preserve">организации, по отношению к власти, по отношению к обществу);</w:t>
            </w:r>
            <w:r/>
          </w:p>
          <w:p>
            <w:pPr>
              <w:pStyle w:val="965"/>
              <w:numPr>
                <w:ilvl w:val="0"/>
                <w:numId w:val="4"/>
              </w:numPr>
              <w:ind w:right="617" w:firstLine="0"/>
              <w:keepLines/>
              <w:spacing w:line="240" w:lineRule="auto"/>
              <w:tabs>
                <w:tab w:val="left" w:pos="240" w:leader="none"/>
              </w:tabs>
            </w:pPr>
            <w:r>
              <w:t xml:space="preserve">какими признаками наделена </w:t>
            </w:r>
            <w:r>
              <w:rPr>
                <w:spacing w:val="-1"/>
              </w:rPr>
              <w:t xml:space="preserve">политическая</w:t>
            </w:r>
            <w:r/>
          </w:p>
          <w:p>
            <w:pPr>
              <w:pStyle w:val="965"/>
              <w:ind w:left="114"/>
              <w:keepLines/>
              <w:spacing w:line="240" w:lineRule="auto"/>
            </w:pPr>
            <w:r>
              <w:t xml:space="preserve">партия.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 w:right="283" w:firstLine="0"/>
              <w:keepLines/>
              <w:spacing w:line="240" w:lineRule="auto"/>
            </w:pPr>
            <w:r>
              <w:t xml:space="preserve">Групповые письменные задания по карточкам</w:t>
            </w:r>
            <w:r/>
          </w:p>
          <w:p>
            <w:pPr>
              <w:pStyle w:val="965"/>
              <w:ind w:left="112" w:right="283" w:firstLine="0"/>
              <w:keepLines/>
              <w:spacing w:line="240" w:lineRule="auto"/>
            </w:pPr>
            <w:r>
              <w:t xml:space="preserve">«Программа партии»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19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013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13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Повторение.</w:t>
            </w:r>
            <w:r/>
          </w:p>
          <w:p>
            <w:pPr>
              <w:pStyle w:val="965"/>
              <w:ind w:left="110"/>
              <w:keepLines/>
              <w:spacing w:before="2" w:line="240" w:lineRule="auto"/>
            </w:pPr>
            <w:r>
              <w:t xml:space="preserve">Интернет-ресурсы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 w:right="369"/>
              <w:keepLines/>
              <w:spacing w:line="240" w:lineRule="auto"/>
            </w:pPr>
            <w:r>
              <w:t xml:space="preserve">Контр </w:t>
            </w:r>
            <w:r>
              <w:t xml:space="preserve">оц.зн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 w:right="498"/>
              <w:keepLines/>
              <w:spacing w:line="240" w:lineRule="auto"/>
            </w:pPr>
            <w:r>
              <w:t xml:space="preserve">Тестирование. Решение проблемных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задач.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0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771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14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Глава II. Право</w:t>
            </w:r>
            <w:r/>
          </w:p>
          <w:p>
            <w:pPr>
              <w:pStyle w:val="965"/>
              <w:ind w:left="110" w:right="240"/>
              <w:keepLines/>
              <w:spacing w:line="240" w:lineRule="auto"/>
            </w:pPr>
            <w:r>
              <w:t xml:space="preserve">§ 8. Право, его роль в жизни общества и государства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 w:right="254"/>
              <w:keepLines/>
              <w:spacing w:line="240" w:lineRule="auto"/>
            </w:pPr>
            <w:r>
              <w:t xml:space="preserve">Понятие права. Теории происхождения права. Основные черты и признаки права. Мера свободы. Правовая</w:t>
            </w:r>
            <w:r/>
          </w:p>
          <w:p>
            <w:pPr>
              <w:pStyle w:val="965"/>
              <w:ind w:left="111" w:right="184"/>
              <w:keepLines/>
              <w:spacing w:line="240" w:lineRule="auto"/>
            </w:pPr>
            <w:r>
              <w:t xml:space="preserve">ответственность. Виды юридической ответственности. Правонарушение. Право и закон.</w:t>
            </w:r>
            <w:r/>
            <w:r>
              <w:t xml:space="preserve">Право, мораль, государство, договорная теория права, теологическая теория, теория естественного права, признаки права</w:t>
            </w:r>
            <w:r/>
            <w:r/>
          </w:p>
          <w:p>
            <w:pPr>
              <w:pStyle w:val="965"/>
              <w:ind w:left="111" w:right="469"/>
              <w:keepLines/>
              <w:spacing w:line="240" w:lineRule="auto"/>
            </w:pPr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numPr>
                <w:ilvl w:val="0"/>
                <w:numId w:val="3"/>
              </w:numPr>
              <w:ind w:right="204" w:firstLine="0"/>
              <w:keepLines/>
              <w:spacing w:line="240" w:lineRule="auto"/>
              <w:tabs>
                <w:tab w:val="left" w:pos="242" w:leader="none"/>
              </w:tabs>
            </w:pPr>
            <w:r>
              <w:t xml:space="preserve">что мораль и право неразрывно взаимосвязаны;</w:t>
            </w:r>
            <w:r/>
          </w:p>
          <w:p>
            <w:pPr>
              <w:pStyle w:val="965"/>
              <w:numPr>
                <w:ilvl w:val="0"/>
                <w:numId w:val="3"/>
              </w:numPr>
              <w:ind w:right="91" w:firstLine="0"/>
              <w:keepLines/>
              <w:spacing w:line="240" w:lineRule="auto"/>
              <w:tabs>
                <w:tab w:val="left" w:pos="242" w:leader="none"/>
              </w:tabs>
            </w:pPr>
            <w:r>
              <w:t xml:space="preserve">что право </w:t>
            </w:r>
            <w:r>
              <w:rPr>
                <w:spacing w:val="-3"/>
              </w:rPr>
              <w:t xml:space="preserve">связано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юридическими</w:t>
            </w:r>
            <w:r/>
          </w:p>
          <w:p>
            <w:pPr>
              <w:pStyle w:val="965"/>
              <w:ind w:left="114" w:right="214"/>
              <w:keepLines/>
              <w:spacing w:line="240" w:lineRule="auto"/>
            </w:pPr>
            <w:r>
              <w:t xml:space="preserve">законами и государством;</w:t>
            </w:r>
            <w:r/>
            <w:r>
              <w:t xml:space="preserve">- что право — это система</w:t>
            </w:r>
            <w:r/>
            <w:r/>
          </w:p>
          <w:p>
            <w:pPr>
              <w:pStyle w:val="965"/>
              <w:ind w:left="114" w:right="107"/>
              <w:keepLines/>
              <w:spacing w:line="240" w:lineRule="auto"/>
            </w:pPr>
            <w:r>
              <w:t xml:space="preserve">общеобязательных правил поведения, установленных государством.</w:t>
            </w:r>
            <w:r/>
            <w:r/>
          </w:p>
          <w:p>
            <w:pPr>
              <w:pStyle w:val="965"/>
              <w:ind w:left="114" w:right="281"/>
              <w:keepLines/>
              <w:spacing w:line="240" w:lineRule="auto"/>
            </w:pPr>
            <w:r>
              <w:t xml:space="preserve">Называть основные признаки права. Объяснять отличие права от других</w:t>
            </w:r>
            <w:r/>
            <w:r/>
          </w:p>
          <w:p>
            <w:pPr>
              <w:pStyle w:val="965"/>
              <w:ind w:left="114" w:right="170"/>
              <w:keepLines/>
              <w:spacing w:line="240" w:lineRule="auto"/>
            </w:pPr>
            <w:r>
              <w:t xml:space="preserve">социальных норм. Комментировать некоторые определения права.</w:t>
            </w:r>
            <w:r/>
            <w:r/>
          </w:p>
          <w:p>
            <w:pPr>
              <w:pStyle w:val="965"/>
              <w:ind w:left="114" w:right="296"/>
              <w:keepLines/>
              <w:spacing w:line="240" w:lineRule="auto"/>
            </w:pPr>
            <w:r>
              <w:t xml:space="preserve">Характеризовать теории права.</w:t>
            </w:r>
            <w:r/>
            <w:r/>
          </w:p>
          <w:p>
            <w:pPr>
              <w:pStyle w:val="965"/>
              <w:ind w:left="114" w:right="548"/>
              <w:keepLines/>
              <w:spacing w:line="240" w:lineRule="auto"/>
            </w:pPr>
            <w:r/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 w:right="228"/>
              <w:keepLines/>
              <w:spacing w:line="240" w:lineRule="auto"/>
            </w:pPr>
            <w:r>
              <w:t xml:space="preserve">Составление мини- проекта по теме.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1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tbl>
      <w:tblPr>
        <w:tblStyle w:val="962"/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67"/>
        <w:gridCol w:w="1134"/>
        <w:gridCol w:w="992"/>
        <w:gridCol w:w="4110"/>
        <w:gridCol w:w="1984"/>
        <w:gridCol w:w="1843"/>
        <w:gridCol w:w="992"/>
      </w:tblGrid>
      <w:tr>
        <w:tblPrEx/>
        <w:trPr>
          <w:trHeight w:val="2532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15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729"/>
              <w:keepLines/>
              <w:spacing w:line="240" w:lineRule="auto"/>
            </w:pPr>
            <w:r>
              <w:t xml:space="preserve">§ 9. Правоотношения и субъекты права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 w:right="419"/>
              <w:keepLines/>
              <w:spacing w:line="240" w:lineRule="auto"/>
            </w:pPr>
            <w:r>
              <w:t xml:space="preserve">Виды правоотношений: гражданские, административные, уголовные,</w:t>
            </w:r>
            <w:r/>
          </w:p>
          <w:p>
            <w:pPr>
              <w:pStyle w:val="965"/>
              <w:ind w:left="111" w:right="459"/>
              <w:keepLines/>
              <w:spacing w:line="240" w:lineRule="auto"/>
            </w:pPr>
            <w:r>
              <w:t xml:space="preserve">трудовые, уголовно-процессуальные, гражданско-процессуальные.</w:t>
            </w:r>
            <w:r/>
          </w:p>
          <w:p>
            <w:pPr>
              <w:pStyle w:val="965"/>
              <w:ind w:left="111" w:right="118"/>
              <w:keepLines/>
              <w:spacing w:line="240" w:lineRule="auto"/>
            </w:pPr>
            <w:r>
              <w:t xml:space="preserve">Правоотношения: понятие, структура. Виды субъектов права. Физические лица как индивидуальные субъекты права.</w:t>
            </w:r>
            <w:r/>
          </w:p>
          <w:p>
            <w:pPr>
              <w:pStyle w:val="965"/>
              <w:ind w:left="111" w:right="511"/>
              <w:keepLines/>
              <w:spacing w:line="240" w:lineRule="auto"/>
            </w:pPr>
            <w:r>
              <w:t xml:space="preserve">Правоспособность и дееспособность субъектов права.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14" w:right="369"/>
              <w:keepLines/>
              <w:spacing w:line="240" w:lineRule="auto"/>
            </w:pPr>
            <w:r>
              <w:t xml:space="preserve">Знать основные теоретические положения раздела. Уметь анализировать, делать выводы, отвечать на вопросы, давать</w:t>
            </w:r>
            <w:r/>
          </w:p>
          <w:p>
            <w:pPr>
              <w:pStyle w:val="965"/>
              <w:ind w:left="114" w:right="694"/>
              <w:keepLines/>
              <w:spacing w:line="240" w:lineRule="auto"/>
            </w:pPr>
            <w:r>
              <w:t xml:space="preserve">определения понятий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 w:right="93"/>
              <w:keepLines/>
              <w:spacing w:line="240" w:lineRule="auto"/>
            </w:pPr>
            <w:r>
              <w:t xml:space="preserve">Схема «Виды правоотношений». Моделирование правовых</w:t>
            </w:r>
            <w:r/>
          </w:p>
          <w:p>
            <w:pPr>
              <w:pStyle w:val="965"/>
              <w:ind w:left="112" w:right="242"/>
              <w:keepLines/>
              <w:spacing w:line="240" w:lineRule="auto"/>
            </w:pPr>
            <w:r>
              <w:t xml:space="preserve">ситуаций, анализ их.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2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771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16-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17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 w:right="77"/>
              <w:keepLines/>
              <w:spacing w:line="240" w:lineRule="auto"/>
            </w:pPr>
            <w:r>
              <w:t xml:space="preserve">§ 10. Правонарушения и юридическая ответственность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Формы совершения преступления:</w:t>
            </w:r>
            <w:r/>
          </w:p>
          <w:p>
            <w:pPr>
              <w:pStyle w:val="965"/>
              <w:ind w:left="111" w:right="265"/>
              <w:keepLines/>
              <w:spacing w:line="240" w:lineRule="auto"/>
            </w:pPr>
            <w:r>
              <w:t xml:space="preserve">действие и бездействие. Три признака преступления. Умысел или неосторожность как формы выражения вины. Соучастники</w:t>
            </w:r>
            <w:r/>
          </w:p>
          <w:p>
            <w:pPr>
              <w:pStyle w:val="965"/>
              <w:ind w:left="111" w:right="103"/>
              <w:keepLines/>
              <w:spacing w:before="4" w:line="240" w:lineRule="auto"/>
            </w:pPr>
            <w:r>
              <w:t xml:space="preserve">преступления и преступная организация. Причины совершения преступления.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14"/>
              <w:keepLines/>
              <w:spacing w:line="240" w:lineRule="auto"/>
            </w:pPr>
            <w:r>
              <w:t xml:space="preserve">Знать:</w:t>
            </w:r>
            <w:r/>
          </w:p>
          <w:p>
            <w:pPr>
              <w:pStyle w:val="965"/>
              <w:ind w:left="114" w:right="79"/>
              <w:keepLines/>
              <w:spacing w:line="240" w:lineRule="auto"/>
            </w:pPr>
            <w:r>
              <w:t xml:space="preserve">- что представляют собой про-</w:t>
            </w:r>
            <w:r/>
          </w:p>
          <w:p>
            <w:pPr>
              <w:pStyle w:val="965"/>
              <w:ind w:left="114" w:right="538"/>
              <w:keepLines/>
              <w:spacing w:line="240" w:lineRule="auto"/>
            </w:pPr>
            <w:r>
              <w:t xml:space="preserve">ступки и преступления,</w:t>
            </w:r>
            <w:r/>
          </w:p>
          <w:p>
            <w:pPr>
              <w:pStyle w:val="965"/>
              <w:ind w:left="114" w:right="615"/>
              <w:keepLines/>
              <w:spacing w:before="4" w:line="240" w:lineRule="auto"/>
            </w:pPr>
            <w:r>
              <w:t xml:space="preserve">совершаемые людьми;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12"/>
              <w:keepLines/>
              <w:spacing w:line="240" w:lineRule="auto"/>
            </w:pPr>
            <w:r>
              <w:t xml:space="preserve">Составить схему</w:t>
            </w:r>
            <w:r/>
          </w:p>
          <w:p>
            <w:pPr>
              <w:pStyle w:val="965"/>
              <w:ind w:left="112" w:right="1282"/>
              <w:keepLines/>
              <w:spacing w:line="240" w:lineRule="auto"/>
            </w:pPr>
            <w:r>
              <w:t xml:space="preserve">«При- знаки</w:t>
            </w:r>
            <w:r/>
          </w:p>
          <w:p>
            <w:pPr>
              <w:pStyle w:val="965"/>
              <w:ind w:left="112"/>
              <w:keepLines/>
              <w:spacing w:line="240" w:lineRule="auto"/>
            </w:pPr>
            <w:r>
              <w:t xml:space="preserve">преступления»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3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tbl>
      <w:tblPr>
        <w:tblStyle w:val="962"/>
        <w:tblW w:w="0" w:type="auto"/>
        <w:tblInd w:w="-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67"/>
        <w:gridCol w:w="1134"/>
        <w:gridCol w:w="992"/>
        <w:gridCol w:w="4110"/>
        <w:gridCol w:w="1984"/>
        <w:gridCol w:w="1843"/>
        <w:gridCol w:w="992"/>
      </w:tblGrid>
      <w:tr>
        <w:tblPrEx/>
        <w:trPr>
          <w:trHeight w:val="1243"/>
        </w:trPr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18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§ 11. Правоохранительные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органы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11"/>
              <w:keepLines/>
              <w:spacing w:line="240" w:lineRule="auto"/>
            </w:pPr>
            <w:r>
              <w:t xml:space="preserve">Правоохранительные органы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4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p>
      <w:pPr>
        <w:pStyle w:val="963"/>
        <w:ind w:left="0"/>
        <w:jc w:val="left"/>
        <w:keepLines/>
        <w:spacing w:line="240" w:lineRule="auto"/>
        <w:rPr>
          <w:sz w:val="20"/>
        </w:rPr>
      </w:pPr>
      <w:r>
        <w:rPr>
          <w:lang w:bidi="ar-SA"/>
        </w:rPr>
      </w:r>
      <w:r>
        <w:rPr>
          <w:sz w:val="20"/>
        </w:rPr>
      </w:r>
      <w:r>
        <w:rPr>
          <w:sz w:val="21"/>
        </w:rPr>
      </w:r>
      <w:r>
        <w:rPr>
          <w:sz w:val="21"/>
        </w:rPr>
      </w:r>
      <w:r>
        <w:rPr>
          <w:sz w:val="20"/>
        </w:rPr>
      </w:r>
    </w:p>
    <w:tbl>
      <w:tblPr>
        <w:tblStyle w:val="962"/>
        <w:tblW w:w="0" w:type="auto"/>
        <w:tblInd w:w="-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5"/>
        <w:gridCol w:w="610"/>
        <w:gridCol w:w="1193"/>
        <w:gridCol w:w="931"/>
        <w:gridCol w:w="4092"/>
        <w:gridCol w:w="1985"/>
        <w:gridCol w:w="1879"/>
        <w:gridCol w:w="992"/>
      </w:tblGrid>
      <w:tr>
        <w:tblPrEx/>
        <w:trPr>
          <w:trHeight w:val="4397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19-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20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 w:right="610"/>
              <w:keepLines/>
              <w:spacing w:line="240" w:lineRule="auto"/>
            </w:pPr>
            <w:r>
              <w:t xml:space="preserve">§ 12—13. Конституция Российской Федерации.</w:t>
            </w:r>
            <w:r/>
          </w:p>
          <w:p>
            <w:pPr>
              <w:pStyle w:val="965"/>
              <w:ind w:left="107" w:right="323"/>
              <w:keepLines/>
              <w:spacing w:before="193" w:line="240" w:lineRule="auto"/>
            </w:pPr>
            <w:r>
              <w:t xml:space="preserve">Основы конституционного строя РФ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Конституция — основ-</w:t>
            </w:r>
            <w:r/>
          </w:p>
          <w:p>
            <w:pPr>
              <w:pStyle w:val="965"/>
              <w:ind w:left="108" w:right="617"/>
              <w:keepLines/>
              <w:spacing w:before="200" w:line="240" w:lineRule="auto"/>
            </w:pPr>
            <w:r>
              <w:t xml:space="preserve">ной закон государства. Отличие Конституции от остальных законов страны.</w:t>
            </w:r>
            <w:r/>
          </w:p>
          <w:p>
            <w:pPr>
              <w:pStyle w:val="965"/>
              <w:ind w:left="108" w:right="1828"/>
              <w:keepLines/>
              <w:spacing w:before="199" w:line="240" w:lineRule="auto"/>
            </w:pPr>
            <w:r>
              <w:t xml:space="preserve">Классификация прав и свобод человека.</w:t>
            </w:r>
            <w:r/>
          </w:p>
          <w:p>
            <w:pPr>
              <w:pStyle w:val="965"/>
              <w:ind w:left="108" w:right="923"/>
              <w:keepLines/>
              <w:spacing w:before="2" w:line="240" w:lineRule="auto"/>
            </w:pPr>
            <w:r>
              <w:t xml:space="preserve">Полномочия Президента, судов, Федерального Собрания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ind w:left="108" w:right="569"/>
              <w:keepLines/>
              <w:spacing w:line="240" w:lineRule="auto"/>
            </w:pPr>
            <w:r>
              <w:t xml:space="preserve">Знать, что </w:t>
            </w:r>
            <w:r>
              <w:rPr>
                <w:spacing w:val="-1"/>
              </w:rPr>
              <w:t xml:space="preserve">Конституция:</w:t>
            </w:r>
            <w:r/>
          </w:p>
          <w:p>
            <w:pPr>
              <w:pStyle w:val="965"/>
              <w:numPr>
                <w:ilvl w:val="0"/>
                <w:numId w:val="2"/>
              </w:numPr>
              <w:ind w:right="112" w:firstLine="0"/>
              <w:keepLines/>
              <w:spacing w:before="193" w:line="240" w:lineRule="auto"/>
              <w:tabs>
                <w:tab w:val="left" w:pos="234" w:leader="none"/>
              </w:tabs>
            </w:pPr>
            <w:r>
              <w:t xml:space="preserve">обладает </w:t>
            </w:r>
            <w:r>
              <w:rPr>
                <w:spacing w:val="-4"/>
              </w:rPr>
              <w:t xml:space="preserve">высшей </w:t>
            </w:r>
            <w:r>
              <w:t xml:space="preserve">юридической</w:t>
            </w:r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силой;</w:t>
            </w:r>
            <w:r/>
          </w:p>
          <w:p>
            <w:pPr>
              <w:pStyle w:val="965"/>
              <w:numPr>
                <w:ilvl w:val="0"/>
                <w:numId w:val="2"/>
              </w:numPr>
              <w:ind w:right="179" w:firstLine="0"/>
              <w:keepLines/>
              <w:spacing w:before="201" w:line="240" w:lineRule="auto"/>
              <w:tabs>
                <w:tab w:val="left" w:pos="236" w:leader="none"/>
              </w:tabs>
            </w:pPr>
            <w:r>
              <w:t xml:space="preserve">провозглашает основные права и свободы </w:t>
            </w:r>
            <w:r>
              <w:rPr>
                <w:spacing w:val="-3"/>
              </w:rPr>
              <w:t xml:space="preserve">человека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гражданина;</w:t>
            </w:r>
            <w:r/>
          </w:p>
          <w:p>
            <w:pPr>
              <w:pStyle w:val="965"/>
              <w:numPr>
                <w:ilvl w:val="0"/>
                <w:numId w:val="2"/>
              </w:numPr>
              <w:ind w:right="439" w:firstLine="0"/>
              <w:keepLines/>
              <w:spacing w:before="201" w:line="240" w:lineRule="auto"/>
              <w:tabs>
                <w:tab w:val="left" w:pos="234" w:leader="none"/>
              </w:tabs>
            </w:pPr>
            <w:r>
              <w:t xml:space="preserve">базируется </w:t>
            </w:r>
            <w:r>
              <w:rPr>
                <w:spacing w:val="-8"/>
              </w:rPr>
              <w:t xml:space="preserve">на </w:t>
            </w:r>
            <w:r>
              <w:t xml:space="preserve">ценностях нравственных,</w:t>
            </w:r>
            <w:r/>
          </w:p>
          <w:p>
            <w:pPr>
              <w:pStyle w:val="965"/>
              <w:ind w:left="108" w:right="164"/>
              <w:keepLines/>
              <w:spacing w:line="240" w:lineRule="auto"/>
            </w:pPr>
            <w:r>
              <w:t xml:space="preserve">демократических, патриотических.</w:t>
            </w:r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ind w:left="109" w:right="178" w:firstLine="0"/>
              <w:keepLines/>
              <w:spacing w:line="240" w:lineRule="auto"/>
            </w:pPr>
            <w:r>
              <w:t xml:space="preserve">Составить таблицу</w:t>
            </w:r>
            <w:r/>
          </w:p>
          <w:p>
            <w:pPr>
              <w:pStyle w:val="965"/>
              <w:ind w:left="109" w:right="178" w:firstLine="0"/>
              <w:keepLines/>
              <w:spacing w:line="240" w:lineRule="auto"/>
            </w:pPr>
            <w:r>
              <w:t xml:space="preserve">«Классификация прав и свобод</w:t>
            </w:r>
            <w:r/>
          </w:p>
          <w:p>
            <w:pPr>
              <w:pStyle w:val="965"/>
              <w:ind w:left="109" w:right="178" w:firstLine="0"/>
              <w:keepLines/>
              <w:spacing w:line="240" w:lineRule="auto"/>
            </w:pPr>
            <w:r>
              <w:t xml:space="preserve">человека». Работа над статьями Конституции</w:t>
            </w:r>
            <w:r/>
          </w:p>
          <w:p>
            <w:pPr>
              <w:pStyle w:val="965"/>
              <w:ind w:left="109" w:right="178" w:firstLine="0"/>
              <w:keepLines/>
              <w:spacing w:before="193" w:line="240" w:lineRule="auto"/>
            </w:pPr>
            <w:r>
              <w:t xml:space="preserve">РФ (по заданиям)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5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707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21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Контрольная работа по теме</w:t>
            </w:r>
            <w:r/>
          </w:p>
          <w:p>
            <w:pPr>
              <w:pStyle w:val="965"/>
              <w:ind w:left="107"/>
              <w:keepLines/>
              <w:spacing w:line="240" w:lineRule="auto"/>
            </w:pPr>
            <w:r>
              <w:t xml:space="preserve">«</w:t>
            </w:r>
            <w:r>
              <w:t xml:space="preserve">Прво</w:t>
            </w:r>
            <w:r>
              <w:t xml:space="preserve">»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 w:right="399"/>
              <w:keepLines/>
              <w:spacing w:line="240" w:lineRule="auto"/>
            </w:pPr>
            <w:r>
              <w:t xml:space="preserve">Контр. знаний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</w:tr>
      <w:tr>
        <w:tblPrEx/>
        <w:trPr>
          <w:trHeight w:val="1159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22-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23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 w:right="334"/>
              <w:keepLines/>
              <w:spacing w:line="240" w:lineRule="auto"/>
            </w:pPr>
            <w:r>
              <w:t xml:space="preserve">§ 14—15. Права и свободы человека и гражданина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ind w:left="108" w:right="162"/>
              <w:keepLines/>
              <w:spacing w:line="240" w:lineRule="auto"/>
            </w:pPr>
            <w:r>
              <w:t xml:space="preserve">Свобода слова. Политические права граждан. Политические</w:t>
            </w:r>
            <w:r/>
          </w:p>
          <w:p>
            <w:pPr>
              <w:pStyle w:val="965"/>
              <w:ind w:left="108" w:right="280"/>
              <w:keepLines/>
              <w:spacing w:line="240" w:lineRule="auto"/>
            </w:pPr>
            <w:r>
              <w:t xml:space="preserve">организации.</w:t>
            </w:r>
            <w:r/>
          </w:p>
          <w:p>
            <w:pPr>
              <w:pStyle w:val="965"/>
              <w:ind w:left="108" w:right="280"/>
              <w:keepLines/>
              <w:spacing w:line="240" w:lineRule="auto"/>
            </w:pPr>
            <w:r/>
            <w:r>
              <w:t xml:space="preserve">Международный пакт о гражданских и политических правах. Гарантии</w:t>
            </w:r>
            <w:r/>
            <w:r/>
          </w:p>
          <w:p>
            <w:pPr>
              <w:pStyle w:val="965"/>
              <w:ind w:left="108"/>
              <w:keepLines/>
              <w:spacing w:before="193" w:line="240" w:lineRule="auto"/>
            </w:pPr>
            <w:r>
              <w:t xml:space="preserve">реализации прав человека</w:t>
            </w:r>
            <w:r/>
            <w:r/>
          </w:p>
          <w:p>
            <w:pPr>
              <w:pStyle w:val="965"/>
              <w:ind w:left="108"/>
              <w:keepLines/>
              <w:spacing w:before="193" w:line="240" w:lineRule="auto"/>
            </w:pPr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Уметь</w:t>
            </w:r>
            <w:r/>
          </w:p>
          <w:p>
            <w:pPr>
              <w:pStyle w:val="965"/>
              <w:ind w:left="108" w:right="764"/>
              <w:keepLines/>
              <w:spacing w:line="240" w:lineRule="auto"/>
            </w:pPr>
            <w:r>
              <w:t xml:space="preserve">анализировать, делать выводы, </w:t>
            </w:r>
            <w:r/>
            <w:r>
              <w:t xml:space="preserve">отвечать на вопросы.</w:t>
            </w:r>
            <w:r/>
            <w:r/>
          </w:p>
          <w:p>
            <w:pPr>
              <w:pStyle w:val="965"/>
              <w:ind w:left="108" w:right="398"/>
              <w:keepLines/>
              <w:spacing w:line="240" w:lineRule="auto"/>
            </w:pPr>
            <w:r/>
            <w:r/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ind w:left="109" w:right="178" w:firstLine="0"/>
              <w:keepLines/>
              <w:spacing w:line="240" w:lineRule="auto"/>
            </w:pPr>
            <w:r>
              <w:t xml:space="preserve">Составить таблицу</w:t>
            </w:r>
            <w:r/>
          </w:p>
          <w:p>
            <w:pPr>
              <w:pStyle w:val="965"/>
              <w:ind w:left="109" w:right="178" w:firstLine="0"/>
              <w:keepLines/>
              <w:spacing w:line="240" w:lineRule="auto"/>
            </w:pPr>
            <w:r>
              <w:t xml:space="preserve">«Политические и </w:t>
            </w:r>
            <w:r/>
            <w:r>
              <w:t xml:space="preserve">гражданские права и свободы»</w:t>
            </w:r>
            <w:r/>
            <w:r/>
          </w:p>
          <w:p>
            <w:pPr>
              <w:pStyle w:val="965"/>
              <w:ind w:left="109"/>
              <w:keepLines/>
              <w:spacing w:line="240" w:lineRule="auto"/>
            </w:pPr>
            <w:r/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6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tbl>
      <w:tblPr>
        <w:tblStyle w:val="962"/>
        <w:tblW w:w="0" w:type="auto"/>
        <w:tblInd w:w="-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5"/>
        <w:gridCol w:w="610"/>
        <w:gridCol w:w="1193"/>
        <w:gridCol w:w="931"/>
        <w:gridCol w:w="4092"/>
        <w:gridCol w:w="1985"/>
        <w:gridCol w:w="1879"/>
        <w:gridCol w:w="837"/>
      </w:tblGrid>
      <w:tr>
        <w:tblPrEx/>
        <w:trPr>
          <w:trHeight w:val="3583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24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 w:right="1128"/>
              <w:keepLines/>
              <w:spacing w:line="240" w:lineRule="auto"/>
            </w:pPr>
            <w:r>
              <w:t xml:space="preserve">§ 16. Гражданские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ind w:left="108" w:right="241"/>
              <w:keepLines/>
              <w:spacing w:line="240" w:lineRule="auto"/>
            </w:pPr>
            <w:r>
              <w:t xml:space="preserve">Понятие гражданских правоотношений и их структура. Характеристика объектов гражданского правоотношения: нематериальные и</w:t>
            </w:r>
            <w:r/>
          </w:p>
          <w:p>
            <w:pPr>
              <w:pStyle w:val="965"/>
              <w:ind w:left="108" w:right="516"/>
              <w:keepLines/>
              <w:spacing w:line="240" w:lineRule="auto"/>
            </w:pPr>
            <w:r>
              <w:t xml:space="preserve">материальные объекты. Содержание гражданских правоотношений.</w:t>
            </w:r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Субъективные гражданские права и</w:t>
            </w:r>
            <w:r/>
          </w:p>
          <w:p>
            <w:pPr>
              <w:pStyle w:val="965"/>
              <w:ind w:left="108" w:right="121"/>
              <w:keepLines/>
              <w:spacing w:line="240" w:lineRule="auto"/>
            </w:pPr>
            <w:r>
              <w:t xml:space="preserve">субъективные гражданские обязанности. Субъекты гражданских правоотношений. Физические и юридические лица. Виды гражданских правоотношений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ind w:left="108" w:right="168"/>
              <w:keepLines/>
              <w:spacing w:line="240" w:lineRule="auto"/>
            </w:pPr>
            <w:r>
              <w:t xml:space="preserve">Знать основные положения урока.</w:t>
            </w:r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Уметь</w:t>
            </w:r>
            <w:r/>
          </w:p>
          <w:p>
            <w:pPr>
              <w:pStyle w:val="965"/>
              <w:ind w:left="108" w:right="269"/>
              <w:keepLines/>
              <w:spacing w:line="240" w:lineRule="auto"/>
            </w:pPr>
            <w:r>
              <w:t xml:space="preserve">анализировать, делать </w:t>
            </w:r>
            <w:r>
              <w:t xml:space="preserve">вы- воды</w:t>
            </w:r>
            <w:r>
              <w:t xml:space="preserve">, отвечать на вопросы. давать определение понятий.</w:t>
            </w:r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Схемы</w:t>
            </w:r>
            <w:r/>
          </w:p>
          <w:p>
            <w:pPr>
              <w:pStyle w:val="965"/>
              <w:ind w:left="109" w:right="635"/>
              <w:keepLines/>
              <w:spacing w:before="200" w:line="240" w:lineRule="auto"/>
            </w:pPr>
            <w:r>
              <w:t xml:space="preserve">«Структура гражданских</w:t>
            </w:r>
            <w:r/>
          </w:p>
          <w:p>
            <w:pPr>
              <w:pStyle w:val="965"/>
              <w:ind w:left="109"/>
              <w:keepLines/>
              <w:spacing w:line="240" w:lineRule="auto"/>
            </w:pPr>
            <w:r>
              <w:t xml:space="preserve">правоотношений»,</w:t>
            </w:r>
            <w:r/>
          </w:p>
          <w:p>
            <w:pPr>
              <w:pStyle w:val="965"/>
              <w:ind w:left="109" w:right="635"/>
              <w:keepLines/>
              <w:spacing w:before="2" w:line="240" w:lineRule="auto"/>
            </w:pPr>
            <w:r>
              <w:t xml:space="preserve">«Субъекты гражданских</w:t>
            </w:r>
            <w:r/>
          </w:p>
          <w:p>
            <w:pPr>
              <w:pStyle w:val="965"/>
              <w:ind w:left="109" w:right="102"/>
              <w:keepLines/>
              <w:spacing w:before="1" w:line="240" w:lineRule="auto"/>
            </w:pPr>
            <w:r>
              <w:rPr>
                <w:spacing w:val="-1"/>
              </w:rPr>
              <w:t xml:space="preserve">правоотношени», </w:t>
            </w:r>
            <w:r>
              <w:t xml:space="preserve">таблица</w:t>
            </w:r>
            <w:r/>
          </w:p>
          <w:p>
            <w:pPr>
              <w:pStyle w:val="965"/>
              <w:ind w:left="109"/>
              <w:keepLines/>
              <w:spacing w:before="4" w:line="240" w:lineRule="auto"/>
            </w:pPr>
            <w:r>
              <w:t xml:space="preserve">«ВИДЫ</w:t>
            </w:r>
            <w:r/>
          </w:p>
          <w:p>
            <w:pPr>
              <w:pStyle w:val="965"/>
              <w:ind w:left="109" w:right="141"/>
              <w:keepLines/>
              <w:spacing w:line="240" w:lineRule="auto"/>
            </w:pPr>
            <w:r>
              <w:t xml:space="preserve">гражданских правоотношений»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7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623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25-</w:t>
            </w:r>
            <w:r/>
          </w:p>
          <w:p>
            <w:pPr>
              <w:pStyle w:val="965"/>
              <w:ind w:left="110"/>
              <w:keepLines/>
              <w:spacing w:line="240" w:lineRule="auto"/>
            </w:pPr>
            <w:r>
              <w:t xml:space="preserve">26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§ 17. Право на труд.</w:t>
            </w:r>
            <w:r/>
          </w:p>
          <w:p>
            <w:pPr>
              <w:pStyle w:val="965"/>
              <w:ind w:left="107"/>
              <w:keepLines/>
              <w:spacing w:line="240" w:lineRule="auto"/>
            </w:pPr>
            <w:r>
              <w:t xml:space="preserve">Трудовые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2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ind w:left="108" w:right="200"/>
              <w:keepLines/>
              <w:spacing w:line="240" w:lineRule="auto"/>
            </w:pPr>
            <w:r>
              <w:t xml:space="preserve">Роль труда в жизни человека. Трудовые правоотношения.</w:t>
            </w:r>
            <w:r/>
          </w:p>
          <w:p>
            <w:pPr>
              <w:pStyle w:val="965"/>
              <w:ind w:left="108" w:right="486"/>
              <w:keepLines/>
              <w:spacing w:before="193" w:line="240" w:lineRule="auto"/>
            </w:pPr>
            <w:r>
              <w:t xml:space="preserve">Трудовой договор. </w:t>
            </w:r>
            <w:r>
              <w:t xml:space="preserve">Работ- ник</w:t>
            </w:r>
            <w:r>
              <w:t xml:space="preserve"> и работодатель. Предпринимательство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Знать:</w:t>
            </w:r>
            <w:r/>
          </w:p>
          <w:p>
            <w:pPr>
              <w:pStyle w:val="965"/>
              <w:numPr>
                <w:ilvl w:val="0"/>
                <w:numId w:val="1"/>
              </w:numPr>
              <w:ind w:right="455" w:firstLine="0"/>
              <w:keepLines/>
              <w:spacing w:before="200" w:line="240" w:lineRule="auto"/>
              <w:tabs>
                <w:tab w:val="left" w:pos="234" w:leader="none"/>
              </w:tabs>
            </w:pPr>
            <w:r>
              <w:t xml:space="preserve">основания </w:t>
            </w:r>
            <w:r>
              <w:rPr>
                <w:spacing w:val="-1"/>
              </w:rPr>
              <w:t xml:space="preserve">возникновения </w:t>
            </w:r>
            <w:r>
              <w:t xml:space="preserve">трудовых отношений;</w:t>
            </w:r>
            <w:r/>
          </w:p>
          <w:p>
            <w:pPr>
              <w:pStyle w:val="965"/>
              <w:numPr>
                <w:ilvl w:val="0"/>
                <w:numId w:val="1"/>
              </w:numPr>
              <w:ind w:right="748" w:firstLine="0"/>
              <w:keepLines/>
              <w:spacing w:before="198" w:line="240" w:lineRule="auto"/>
              <w:tabs>
                <w:tab w:val="left" w:pos="234" w:leader="none"/>
              </w:tabs>
            </w:pPr>
            <w:r>
              <w:t xml:space="preserve">стороны трудовых </w:t>
            </w:r>
            <w:r>
              <w:rPr>
                <w:spacing w:val="-1"/>
              </w:rPr>
              <w:t xml:space="preserve">отношений;</w:t>
            </w:r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Понятийный</w:t>
            </w:r>
            <w:r/>
          </w:p>
          <w:p>
            <w:pPr>
              <w:pStyle w:val="965"/>
              <w:ind w:left="109"/>
              <w:keepLines/>
              <w:spacing w:line="240" w:lineRule="auto"/>
            </w:pPr>
            <w:r>
              <w:t xml:space="preserve">диктант, </w:t>
            </w:r>
            <w:r>
              <w:rPr>
                <w:spacing w:val="-3"/>
              </w:rPr>
              <w:t xml:space="preserve">тестовые </w:t>
            </w:r>
            <w:r>
              <w:t xml:space="preserve">задания,</w:t>
            </w:r>
            <w:r/>
          </w:p>
          <w:p>
            <w:pPr>
              <w:pStyle w:val="965"/>
              <w:ind w:left="109" w:right="690"/>
              <w:jc w:val="both"/>
              <w:keepLines/>
              <w:spacing w:line="240" w:lineRule="auto"/>
            </w:pPr>
            <w:r>
              <w:t xml:space="preserve">выполнение </w:t>
            </w:r>
            <w:r>
              <w:rPr>
                <w:spacing w:val="-1"/>
              </w:rPr>
              <w:t xml:space="preserve">проблемных </w:t>
            </w:r>
            <w:r>
              <w:t xml:space="preserve">заданий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8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812"/>
        </w:trPr>
        <w:tc>
          <w:tcPr>
            <w:tcW w:w="622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27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5"/>
              <w:ind w:left="107" w:right="1281"/>
              <w:keepLines/>
              <w:spacing w:line="240" w:lineRule="auto"/>
            </w:pPr>
            <w:r>
              <w:t xml:space="preserve">§ 18. Семейные правоотношения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3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965"/>
              <w:ind w:left="108" w:right="1858"/>
              <w:keepLines/>
              <w:spacing w:line="240" w:lineRule="auto"/>
            </w:pPr>
            <w:r>
              <w:t xml:space="preserve">Потребность человека в семье. Правовые основы семейно-</w:t>
            </w:r>
            <w:r/>
          </w:p>
          <w:p>
            <w:pPr>
              <w:pStyle w:val="965"/>
              <w:ind w:left="108" w:right="1829"/>
              <w:keepLines/>
              <w:spacing w:line="240" w:lineRule="auto"/>
            </w:pPr>
            <w:r>
              <w:t xml:space="preserve">брачных отношений.</w:t>
            </w:r>
            <w:r/>
            <w:r>
              <w:t xml:space="preserve">Принципы </w:t>
            </w:r>
            <w:r>
              <w:t xml:space="preserve">счастливо- го</w:t>
            </w:r>
            <w:r>
              <w:t xml:space="preserve"> детства. Права и обязанности супругов. Имущественные от-</w:t>
            </w:r>
            <w:r/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ношения супругов</w:t>
            </w:r>
            <w:r/>
            <w:r/>
          </w:p>
          <w:p>
            <w:pPr>
              <w:pStyle w:val="965"/>
              <w:ind w:left="108"/>
              <w:keepLines/>
              <w:spacing w:line="240" w:lineRule="auto"/>
            </w:pPr>
            <w:r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5"/>
              <w:ind w:left="108" w:right="168"/>
              <w:keepLines/>
              <w:spacing w:line="240" w:lineRule="auto"/>
            </w:pPr>
            <w:r>
              <w:t xml:space="preserve">Знать основные положения урока.</w:t>
            </w:r>
            <w:r/>
          </w:p>
          <w:p>
            <w:pPr>
              <w:pStyle w:val="965"/>
              <w:ind w:left="108"/>
              <w:keepLines/>
              <w:spacing w:before="188" w:line="240" w:lineRule="auto"/>
            </w:pPr>
            <w:r>
              <w:t xml:space="preserve">Уметь</w:t>
            </w:r>
            <w:r/>
          </w:p>
          <w:p>
            <w:pPr>
              <w:pStyle w:val="965"/>
              <w:ind w:left="108" w:right="764"/>
              <w:keepLines/>
              <w:spacing w:line="240" w:lineRule="auto"/>
            </w:pPr>
            <w:r>
              <w:t xml:space="preserve">анализировать, делать выводы,</w:t>
            </w:r>
            <w:r/>
            <w:r>
              <w:t xml:space="preserve">отвечать на вопросы</w:t>
            </w:r>
            <w:r/>
            <w:r/>
          </w:p>
          <w:p>
            <w:pPr>
              <w:pStyle w:val="965"/>
              <w:ind w:left="108" w:right="398"/>
              <w:keepLines/>
              <w:spacing w:before="1" w:line="240" w:lineRule="auto"/>
            </w:pPr>
            <w:r/>
            <w:r/>
            <w:r/>
          </w:p>
        </w:tc>
        <w:tc>
          <w:tcPr>
            <w:tcW w:w="1879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Работа с</w:t>
            </w:r>
            <w:r/>
          </w:p>
          <w:p>
            <w:pPr>
              <w:pStyle w:val="965"/>
              <w:ind w:left="109" w:right="178"/>
              <w:keepLines/>
              <w:spacing w:before="1" w:line="240" w:lineRule="auto"/>
            </w:pPr>
            <w:r>
              <w:t xml:space="preserve">документами. Составить таблицу «Права и обязанности</w:t>
            </w:r>
            <w:r/>
          </w:p>
          <w:p>
            <w:pPr>
              <w:pStyle w:val="965"/>
              <w:ind w:left="109"/>
              <w:keepLines/>
              <w:spacing w:line="240" w:lineRule="auto"/>
            </w:pPr>
            <w:r>
              <w:t xml:space="preserve">супругов».</w:t>
            </w:r>
            <w:r/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29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p>
      <w:pPr>
        <w:pStyle w:val="963"/>
        <w:ind w:left="0"/>
        <w:jc w:val="left"/>
        <w:keepLines/>
        <w:spacing w:before="6" w:line="240" w:lineRule="auto"/>
        <w:rPr>
          <w:sz w:val="15"/>
        </w:rPr>
      </w:pPr>
      <w:r>
        <w:rPr>
          <w:sz w:val="15"/>
        </w:rPr>
      </w:r>
      <w:r>
        <w:rPr>
          <w:sz w:val="15"/>
        </w:rPr>
      </w:r>
    </w:p>
    <w:tbl>
      <w:tblPr>
        <w:tblStyle w:val="962"/>
        <w:tblW w:w="0" w:type="auto"/>
        <w:tblInd w:w="-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14"/>
        <w:gridCol w:w="596"/>
        <w:gridCol w:w="1265"/>
        <w:gridCol w:w="992"/>
        <w:gridCol w:w="4110"/>
        <w:gridCol w:w="1984"/>
        <w:gridCol w:w="1843"/>
        <w:gridCol w:w="859"/>
      </w:tblGrid>
      <w:tr>
        <w:tblPrEx/>
        <w:trPr>
          <w:trHeight w:val="2424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28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 w:right="436"/>
              <w:keepLines/>
              <w:spacing w:line="240" w:lineRule="auto"/>
            </w:pPr>
            <w:r>
              <w:t xml:space="preserve">§ 19. Административные правоотношения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Из. </w:t>
            </w:r>
            <w:r>
              <w:t xml:space="preserve">н.м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08" w:right="134"/>
              <w:keepLines/>
              <w:spacing w:line="240" w:lineRule="auto"/>
            </w:pPr>
            <w:r>
              <w:t xml:space="preserve">Административное право. Понятие и черты административного правоотношения. С</w:t>
            </w:r>
            <w:r/>
          </w:p>
          <w:p>
            <w:pPr>
              <w:pStyle w:val="965"/>
              <w:ind w:left="108" w:right="251"/>
              <w:keepLines/>
              <w:spacing w:before="192" w:line="240" w:lineRule="auto"/>
            </w:pPr>
            <w:r>
              <w:t xml:space="preserve">Субъекты норм административного права. Виды административных наказаний.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05" w:right="149"/>
              <w:keepLines/>
              <w:spacing w:line="240" w:lineRule="auto"/>
            </w:pPr>
            <w:r>
              <w:t xml:space="preserve">Знать: какую сферу общественных отношений регулирует</w:t>
            </w:r>
            <w:r/>
          </w:p>
          <w:p>
            <w:pPr>
              <w:pStyle w:val="965"/>
              <w:ind w:left="105"/>
              <w:keepLines/>
              <w:spacing w:line="240" w:lineRule="auto"/>
            </w:pPr>
            <w:r>
              <w:t xml:space="preserve">административное право.</w:t>
            </w:r>
            <w:r/>
          </w:p>
          <w:p>
            <w:pPr>
              <w:pStyle w:val="965"/>
              <w:ind w:left="105"/>
              <w:keepLines/>
              <w:spacing w:before="194" w:line="240" w:lineRule="auto"/>
            </w:pPr>
            <w:r>
              <w:t xml:space="preserve">Черты административного права., признаки правонарушения., виды наказаний.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</w:pPr>
            <w:r>
              <w:t xml:space="preserve">С. 171, схема.</w:t>
            </w:r>
            <w:r/>
          </w:p>
          <w:p>
            <w:pPr>
              <w:pStyle w:val="965"/>
              <w:ind w:left="104" w:right="478"/>
              <w:keepLines/>
              <w:spacing w:before="198" w:line="240" w:lineRule="auto"/>
            </w:pPr>
            <w:r>
              <w:t xml:space="preserve">Понятийный диктант.</w:t>
            </w:r>
            <w:r/>
          </w:p>
          <w:p>
            <w:pPr>
              <w:pStyle w:val="965"/>
              <w:ind w:left="104" w:right="177"/>
              <w:keepLines/>
              <w:spacing w:before="202" w:line="240" w:lineRule="auto"/>
            </w:pPr>
            <w:r>
              <w:t xml:space="preserve">Составление мини – проекта.</w:t>
            </w:r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30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718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29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 w:right="412"/>
              <w:keepLines/>
              <w:spacing w:line="240" w:lineRule="auto"/>
            </w:pPr>
            <w:r>
              <w:t xml:space="preserve">§ 20. Уголовно-правовые отношения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65"/>
              <w:ind w:left="108" w:right="444"/>
              <w:keepLines/>
              <w:spacing w:line="240" w:lineRule="auto"/>
            </w:pPr>
            <w:r>
              <w:t xml:space="preserve">Понятие уголовного права, его особенности, субъекты и объекты уголовно- правовых отношений. Квалификация преступлений.</w:t>
            </w:r>
            <w:r/>
          </w:p>
          <w:p>
            <w:pPr>
              <w:pStyle w:val="965"/>
              <w:ind w:left="108" w:right="1567"/>
              <w:keepLines/>
              <w:spacing w:line="240" w:lineRule="auto"/>
            </w:pPr>
            <w:r>
              <w:t xml:space="preserve">Преступление. Противоправность. Уголовное наказание и</w:t>
            </w:r>
            <w:r/>
            <w:r>
              <w:t xml:space="preserve">ответственность несовершеннолетних.</w:t>
            </w:r>
            <w:r/>
            <w:r/>
            <w:r/>
            <w:r/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65"/>
              <w:ind w:left="105" w:right="461"/>
              <w:keepLines/>
              <w:spacing w:line="240" w:lineRule="auto"/>
            </w:pPr>
            <w:r>
              <w:t xml:space="preserve">Знать :</w:t>
            </w:r>
            <w:r>
              <w:t xml:space="preserve"> что такое уголовное право, особенности уголовно- правовых отношений.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65"/>
              <w:ind w:left="104" w:right="509"/>
              <w:keepLines/>
              <w:spacing w:line="240" w:lineRule="auto"/>
            </w:pPr>
            <w:r>
              <w:t xml:space="preserve">Решение проблемных задач.</w:t>
            </w:r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31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</w:tbl>
    <w:tbl>
      <w:tblPr>
        <w:tblStyle w:val="962"/>
        <w:tblW w:w="0" w:type="auto"/>
        <w:tblInd w:w="-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14"/>
        <w:gridCol w:w="596"/>
        <w:gridCol w:w="1097"/>
        <w:gridCol w:w="879"/>
        <w:gridCol w:w="3757"/>
        <w:gridCol w:w="2771"/>
        <w:gridCol w:w="1690"/>
        <w:gridCol w:w="850"/>
      </w:tblGrid>
      <w:tr>
        <w:tblPrEx/>
        <w:trPr>
          <w:trHeight w:val="2570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30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§21. Социальные права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Социальные права.</w:t>
            </w:r>
            <w:r/>
          </w:p>
          <w:p>
            <w:pPr>
              <w:pStyle w:val="965"/>
              <w:ind w:left="108"/>
              <w:keepLines/>
              <w:spacing w:before="200" w:line="240" w:lineRule="auto"/>
            </w:pPr>
            <w:r>
              <w:t xml:space="preserve">Конституция РФ. Приватизация.</w:t>
            </w:r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Право на</w:t>
            </w:r>
            <w:r/>
          </w:p>
          <w:p>
            <w:pPr>
              <w:pStyle w:val="965"/>
              <w:ind w:left="108"/>
              <w:keepLines/>
              <w:spacing w:before="201" w:line="240" w:lineRule="auto"/>
            </w:pPr>
            <w:r>
              <w:t xml:space="preserve">социальное обеспечение.</w:t>
            </w:r>
            <w:r/>
          </w:p>
          <w:p>
            <w:pPr>
              <w:pStyle w:val="965"/>
              <w:ind w:left="108"/>
              <w:keepLines/>
              <w:spacing w:line="240" w:lineRule="auto"/>
            </w:pPr>
            <w:r>
              <w:t xml:space="preserve">Международный</w:t>
            </w:r>
            <w:r/>
          </w:p>
          <w:p>
            <w:pPr>
              <w:pStyle w:val="965"/>
              <w:ind w:left="108" w:right="195"/>
              <w:keepLines/>
              <w:spacing w:before="201" w:line="240" w:lineRule="auto"/>
            </w:pPr>
            <w:r>
              <w:t xml:space="preserve">пакт об экономических, социальных и культурных правах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965"/>
              <w:ind w:left="105" w:right="1012"/>
              <w:keepLines/>
              <w:spacing w:line="240" w:lineRule="auto"/>
            </w:pPr>
            <w:r>
              <w:t xml:space="preserve">Знать основные положения урока</w:t>
            </w:r>
            <w:r/>
          </w:p>
          <w:p>
            <w:pPr>
              <w:pStyle w:val="965"/>
              <w:ind w:left="105"/>
              <w:keepLines/>
              <w:spacing w:before="193" w:line="240" w:lineRule="auto"/>
            </w:pPr>
            <w:r>
              <w:t xml:space="preserve">Уметь анализировать,</w:t>
            </w:r>
            <w:r/>
          </w:p>
          <w:p>
            <w:pPr>
              <w:pStyle w:val="965"/>
              <w:ind w:left="105" w:right="319"/>
              <w:keepLines/>
              <w:spacing w:before="1" w:line="240" w:lineRule="auto"/>
            </w:pPr>
            <w:r>
              <w:t xml:space="preserve">делать выводы, отвечать на вопросы. Объяснять свою точку зрения</w:t>
            </w:r>
            <w:r/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</w:pPr>
            <w:r>
              <w:t xml:space="preserve">Работа с</w:t>
            </w:r>
            <w:r/>
          </w:p>
          <w:p>
            <w:pPr>
              <w:pStyle w:val="965"/>
              <w:ind w:left="104"/>
              <w:keepLines/>
              <w:spacing w:line="240" w:lineRule="auto"/>
            </w:pPr>
            <w:r>
              <w:t xml:space="preserve">документами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32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972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31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 w:right="599"/>
              <w:keepLines/>
              <w:spacing w:line="240" w:lineRule="auto"/>
            </w:pPr>
            <w:r>
              <w:t xml:space="preserve">§ 22. Международно- правовая защита жертв</w:t>
            </w:r>
            <w:r/>
          </w:p>
          <w:p>
            <w:pPr>
              <w:pStyle w:val="965"/>
              <w:ind w:left="107"/>
              <w:keepLines/>
              <w:spacing w:before="190" w:line="240" w:lineRule="auto"/>
            </w:pPr>
            <w:r>
              <w:t xml:space="preserve">вооруженных конфликтов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65"/>
              <w:ind w:left="108"/>
              <w:keepLines/>
              <w:spacing w:line="240" w:lineRule="auto"/>
            </w:pPr>
            <w:r>
              <w:t xml:space="preserve">Основные положения</w:t>
            </w:r>
            <w:r/>
          </w:p>
          <w:p>
            <w:pPr>
              <w:pStyle w:val="965"/>
              <w:ind w:left="108" w:right="307"/>
              <w:keepLines/>
              <w:spacing w:before="1" w:line="240" w:lineRule="auto"/>
            </w:pPr>
            <w:r>
              <w:t xml:space="preserve">международного гуманитарного права. Источники международного гуманитарного права. Женевские конвенции. Комбатанты.</w:t>
            </w:r>
            <w:r/>
          </w:p>
          <w:p>
            <w:pPr>
              <w:pStyle w:val="965"/>
              <w:ind w:left="108" w:right="267"/>
              <w:keepLines/>
              <w:spacing w:line="240" w:lineRule="auto"/>
            </w:pPr>
            <w:r>
              <w:t xml:space="preserve">Международный комитет Красного Креста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965"/>
              <w:ind w:left="105" w:right="957"/>
              <w:keepLines/>
              <w:spacing w:line="240" w:lineRule="auto"/>
            </w:pPr>
            <w:r>
              <w:t xml:space="preserve">Знать основные положения урока.</w:t>
            </w:r>
            <w:r/>
          </w:p>
          <w:p>
            <w:pPr>
              <w:pStyle w:val="965"/>
              <w:ind w:left="105"/>
              <w:keepLines/>
              <w:spacing w:before="190" w:line="240" w:lineRule="auto"/>
            </w:pPr>
            <w:r>
              <w:t xml:space="preserve">Уметь анализировать,</w:t>
            </w:r>
            <w:r/>
          </w:p>
          <w:p>
            <w:pPr>
              <w:pStyle w:val="965"/>
              <w:ind w:left="105" w:right="319"/>
              <w:keepLines/>
              <w:spacing w:line="240" w:lineRule="auto"/>
            </w:pPr>
            <w:r>
              <w:t xml:space="preserve">делать выводы, отвечать на вопросы</w:t>
            </w:r>
            <w:r/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</w:pPr>
            <w:r>
              <w:t xml:space="preserve">Работа с</w:t>
            </w:r>
            <w:r/>
          </w:p>
          <w:p>
            <w:pPr>
              <w:pStyle w:val="965"/>
              <w:ind w:left="104" w:right="154"/>
              <w:keepLines/>
              <w:spacing w:before="1" w:line="240" w:lineRule="auto"/>
            </w:pPr>
            <w:r>
              <w:t xml:space="preserve">документами по предложенным заданиям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33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477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32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§ 23. Правовое</w:t>
            </w:r>
            <w:r/>
          </w:p>
          <w:p>
            <w:pPr>
              <w:pStyle w:val="965"/>
              <w:ind w:left="107" w:right="118"/>
              <w:keepLines/>
              <w:spacing w:line="240" w:lineRule="auto"/>
            </w:pPr>
            <w:r>
              <w:t xml:space="preserve">регулирование отношений в сфере</w:t>
            </w:r>
            <w:r/>
          </w:p>
          <w:p>
            <w:pPr>
              <w:pStyle w:val="965"/>
              <w:ind w:left="107"/>
              <w:keepLines/>
              <w:spacing w:before="199" w:line="240" w:lineRule="auto"/>
            </w:pPr>
            <w:r>
              <w:t xml:space="preserve">образования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комб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65"/>
              <w:ind w:left="108" w:right="882"/>
              <w:keepLines/>
              <w:spacing w:line="240" w:lineRule="auto"/>
            </w:pPr>
            <w:r>
              <w:t xml:space="preserve">Закон РФ «Об образовании». Конвенция о правах ребенка. Конституция РФ о праве на образование</w:t>
            </w:r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965"/>
              <w:ind w:left="105" w:right="84"/>
              <w:keepLines/>
              <w:spacing w:line="240" w:lineRule="auto"/>
            </w:pPr>
            <w:r>
              <w:t xml:space="preserve">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</w:t>
            </w:r>
            <w:r/>
          </w:p>
          <w:p>
            <w:pPr>
              <w:pStyle w:val="965"/>
              <w:ind w:left="105"/>
              <w:keepLines/>
              <w:spacing w:line="240" w:lineRule="auto"/>
            </w:pPr>
            <w:r>
              <w:t xml:space="preserve">познавательных задач</w:t>
            </w:r>
            <w:r/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</w:pPr>
            <w:r>
              <w:t xml:space="preserve">Работа с</w:t>
            </w:r>
            <w:r/>
          </w:p>
          <w:p>
            <w:pPr>
              <w:pStyle w:val="965"/>
              <w:ind w:left="104" w:right="436"/>
              <w:keepLines/>
              <w:spacing w:line="240" w:lineRule="auto"/>
            </w:pPr>
            <w:r>
              <w:t xml:space="preserve">документами (по</w:t>
            </w:r>
            <w:r/>
          </w:p>
          <w:p>
            <w:pPr>
              <w:pStyle w:val="965"/>
              <w:ind w:left="104" w:right="251"/>
              <w:keepLines/>
              <w:spacing w:line="240" w:lineRule="auto"/>
            </w:pPr>
            <w:r>
              <w:t xml:space="preserve">предложенным заданиям)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  <w:hyperlink r:id="rId34" w:tooltip="https://resh.edu.ru/subject/24/9/" w:history="1">
              <w:r>
                <w:rPr>
                  <w:rStyle w:val="944"/>
                </w:rPr>
                <w:t xml:space="preserve">https://resh.edu.ru/subject/24/9/</w:t>
              </w:r>
              <w:r>
                <w:rPr>
                  <w:rStyle w:val="944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1411"/>
        </w:trPr>
        <w:tc>
          <w:tcPr>
            <w:tcW w:w="603" w:type="dxa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33</w:t>
            </w:r>
            <w:r/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965"/>
              <w:ind w:left="107"/>
              <w:keepLines/>
              <w:spacing w:line="240" w:lineRule="auto"/>
            </w:pPr>
            <w:r>
              <w:t xml:space="preserve">Повторительно-</w:t>
            </w:r>
            <w:r/>
          </w:p>
          <w:p>
            <w:pPr>
              <w:pStyle w:val="965"/>
              <w:ind w:left="107"/>
              <w:keepLines/>
              <w:spacing w:line="240" w:lineRule="auto"/>
            </w:pPr>
            <w:r>
              <w:t xml:space="preserve">обобщающий урок по теме</w:t>
            </w:r>
            <w:r/>
          </w:p>
          <w:p>
            <w:pPr>
              <w:pStyle w:val="965"/>
              <w:ind w:left="107"/>
              <w:keepLines/>
              <w:spacing w:before="1" w:line="240" w:lineRule="auto"/>
            </w:pPr>
            <w:r>
              <w:t xml:space="preserve">«Отрасли права»</w:t>
            </w:r>
            <w:r/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965"/>
              <w:ind w:left="107" w:right="379"/>
              <w:keepLines/>
              <w:spacing w:line="240" w:lineRule="auto"/>
            </w:pPr>
            <w:r>
              <w:t xml:space="preserve">Контр </w:t>
            </w:r>
            <w:r>
              <w:t xml:space="preserve">оц.зн</w:t>
            </w:r>
            <w:r/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2771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Тестирование</w:t>
            </w:r>
            <w:r>
              <w:rPr>
                <w:rFonts w:ascii="Arial" w:hAnsi="Arial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hyperlink r:id="rId35" w:tooltip="https://resh.edu.ru/subject/24/9/" w:history="1">
              <w:r>
                <w:rPr>
                  <w:rStyle w:val="944"/>
                  <w:rFonts w:ascii="Arial" w:hAnsi="Arial"/>
                </w:rPr>
              </w:r>
            </w:hyperlink>
            <w:r>
              <w:rPr>
                <w:rFonts w:ascii="Arial" w:hAnsi="Arial"/>
              </w:rPr>
            </w:r>
          </w:p>
        </w:tc>
      </w:tr>
      <w:tr>
        <w:tblPrEx/>
        <w:trPr>
          <w:trHeight w:val="1411"/>
        </w:trPr>
        <w:tc>
          <w:tcPr>
            <w:tcW w:w="603" w:type="dxa"/>
            <w:vMerge w:val="restart"/>
            <w:textDirection w:val="lrTb"/>
            <w:noWrap w:val="false"/>
          </w:tcPr>
          <w:p>
            <w:pPr>
              <w:pStyle w:val="965"/>
              <w:ind w:left="110"/>
              <w:keepLines/>
              <w:spacing w:line="240" w:lineRule="auto"/>
            </w:pPr>
            <w:r>
              <w:t xml:space="preserve">34</w:t>
            </w:r>
            <w:r/>
            <w:r/>
          </w:p>
          <w:p>
            <w:pPr>
              <w:pStyle w:val="965"/>
              <w:ind w:left="110"/>
              <w:keepLines/>
              <w:spacing w:line="240" w:lineRule="auto"/>
            </w:pPr>
            <w:r/>
            <w:r/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965"/>
              <w:ind w:left="107" w:right="598"/>
              <w:keepLines/>
              <w:spacing w:line="240" w:lineRule="auto"/>
            </w:pPr>
            <w:r>
              <w:t xml:space="preserve">Контрольная работа по курсу 9 класса</w:t>
            </w:r>
            <w:r/>
            <w:r/>
          </w:p>
          <w:p>
            <w:pPr>
              <w:pStyle w:val="965"/>
              <w:ind w:left="107"/>
              <w:keepLines/>
              <w:spacing w:line="240" w:lineRule="auto"/>
            </w:pPr>
            <w:r/>
            <w:r/>
          </w:p>
        </w:tc>
        <w:tc>
          <w:tcPr>
            <w:tcW w:w="596" w:type="dxa"/>
            <w:vMerge w:val="restart"/>
            <w:textDirection w:val="lrTb"/>
            <w:noWrap w:val="false"/>
          </w:tcPr>
          <w:p>
            <w:pPr>
              <w:pStyle w:val="965"/>
              <w:ind w:left="109"/>
              <w:keepLines/>
              <w:spacing w:line="240" w:lineRule="auto"/>
            </w:pPr>
            <w:r>
              <w:t xml:space="preserve">1</w:t>
            </w:r>
            <w:r/>
          </w:p>
        </w:tc>
        <w:tc>
          <w:tcPr>
            <w:tcW w:w="1097" w:type="dxa"/>
            <w:vMerge w:val="restart"/>
            <w:textDirection w:val="lrTb"/>
            <w:noWrap w:val="false"/>
          </w:tcPr>
          <w:p>
            <w:pPr>
              <w:pStyle w:val="965"/>
              <w:ind w:left="107" w:right="379"/>
              <w:keepLines/>
              <w:spacing w:line="240" w:lineRule="auto"/>
            </w:pPr>
            <w:r>
              <w:t xml:space="preserve">Контр </w:t>
            </w:r>
            <w:r>
              <w:t xml:space="preserve">оц.зн</w:t>
            </w:r>
            <w:r/>
            <w:r/>
          </w:p>
          <w:p>
            <w:pPr>
              <w:pStyle w:val="965"/>
              <w:ind w:left="107" w:right="379"/>
              <w:keepLines/>
              <w:spacing w:line="240" w:lineRule="auto"/>
            </w:pPr>
            <w:r/>
            <w:r/>
          </w:p>
        </w:tc>
        <w:tc>
          <w:tcPr>
            <w:tcW w:w="879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3757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2771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</w:pPr>
            <w:r/>
            <w:r/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pStyle w:val="965"/>
              <w:ind w:left="104"/>
              <w:keepLines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65"/>
              <w:keepLines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</w:tbl>
    <w:p>
      <w:pPr>
        <w:keepLines/>
        <w:spacing w:line="240" w:lineRule="auto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  <w:r/>
      <w:r/>
      <w:r>
        <w:rPr>
          <w:rFonts w:ascii="Arial" w:hAnsi="Arial"/>
        </w:rPr>
      </w:r>
    </w:p>
    <w:sectPr>
      <w:footerReference w:type="default" r:id="rId10"/>
      <w:footnotePr/>
      <w:endnotePr/>
      <w:type w:val="nextPage"/>
      <w:pgSz w:w="16840" w:h="11910" w:orient="landscape"/>
      <w:pgMar w:top="1600" w:right="1100" w:bottom="100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573952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8573952;o:allowoverlap:true;o:allowincell:true;mso-position-horizontal-relative:page;margin-left:306.05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857600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19</w:t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8576000;o:allowoverlap:true;o:allowincell:true;mso-position-horizontal-relative:page;margin-left:312.4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19</w:t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9" w:hanging="12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99" w:hanging="12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89" w:hanging="12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79" w:hanging="12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69" w:hanging="12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58" w:hanging="12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48" w:hanging="12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38" w:hanging="12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5" w:hanging="36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187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87" w:hanging="12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75" w:hanging="12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62" w:hanging="12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50" w:hanging="12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37" w:hanging="12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25" w:hanging="12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12" w:hanging="12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00" w:hanging="125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9" w:hanging="12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99" w:hanging="12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89" w:hanging="12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79" w:hanging="12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69" w:hanging="12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58" w:hanging="12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48" w:hanging="12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38" w:hanging="12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87" w:hanging="12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75" w:hanging="12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662" w:hanging="12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850" w:hanging="12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37" w:hanging="12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225" w:hanging="12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412" w:hanging="12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600" w:hanging="125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48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782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07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595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1" w:hanging="708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822" w:hanging="360"/>
        <w:jc w:val="left"/>
      </w:pPr>
      <w:rPr>
        <w:rFonts w:hint="default" w:ascii="Calibri" w:hAnsi="Calibri" w:eastAsia="Calibri" w:cs="Calibri"/>
        <w:spacing w:val="-1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59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53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47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1"/>
    <w:link w:val="7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1"/>
    <w:link w:val="804"/>
    <w:uiPriority w:val="10"/>
    <w:rPr>
      <w:sz w:val="48"/>
      <w:szCs w:val="48"/>
    </w:rPr>
  </w:style>
  <w:style w:type="character" w:styleId="37">
    <w:name w:val="Subtitle Char"/>
    <w:basedOn w:val="791"/>
    <w:link w:val="806"/>
    <w:uiPriority w:val="11"/>
    <w:rPr>
      <w:sz w:val="24"/>
      <w:szCs w:val="24"/>
    </w:rPr>
  </w:style>
  <w:style w:type="character" w:styleId="39">
    <w:name w:val="Quote Char"/>
    <w:link w:val="808"/>
    <w:uiPriority w:val="29"/>
    <w:rPr>
      <w:i/>
    </w:rPr>
  </w:style>
  <w:style w:type="character" w:styleId="41">
    <w:name w:val="Intense Quote Char"/>
    <w:link w:val="810"/>
    <w:uiPriority w:val="30"/>
    <w:rPr>
      <w:i/>
    </w:rPr>
  </w:style>
  <w:style w:type="character" w:styleId="43">
    <w:name w:val="Header Char"/>
    <w:basedOn w:val="791"/>
    <w:link w:val="812"/>
    <w:uiPriority w:val="99"/>
  </w:style>
  <w:style w:type="character" w:styleId="47">
    <w:name w:val="Caption Char"/>
    <w:basedOn w:val="816"/>
    <w:link w:val="814"/>
    <w:uiPriority w:val="99"/>
  </w:style>
  <w:style w:type="character" w:styleId="176">
    <w:name w:val="Footnote Text Char"/>
    <w:link w:val="945"/>
    <w:uiPriority w:val="99"/>
    <w:rPr>
      <w:sz w:val="18"/>
    </w:rPr>
  </w:style>
  <w:style w:type="character" w:styleId="179">
    <w:name w:val="Endnote Text Char"/>
    <w:link w:val="948"/>
    <w:uiPriority w:val="99"/>
    <w:rPr>
      <w:sz w:val="20"/>
    </w:rPr>
  </w:style>
  <w:style w:type="paragraph" w:styleId="781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82">
    <w:name w:val="Heading 1"/>
    <w:basedOn w:val="781"/>
    <w:link w:val="794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paragraph" w:styleId="783">
    <w:name w:val="Heading 2"/>
    <w:basedOn w:val="781"/>
    <w:next w:val="781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8">
    <w:name w:val="Heading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9">
    <w:name w:val="Heading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0">
    <w:name w:val="Heading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1 Знак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Заголовок 2 Знак"/>
    <w:basedOn w:val="791"/>
    <w:link w:val="783"/>
    <w:uiPriority w:val="9"/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</w:style>
  <w:style w:type="paragraph" w:styleId="804">
    <w:name w:val="Title"/>
    <w:basedOn w:val="781"/>
    <w:next w:val="781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basedOn w:val="791"/>
    <w:link w:val="804"/>
    <w:uiPriority w:val="10"/>
    <w:rPr>
      <w:sz w:val="48"/>
      <w:szCs w:val="48"/>
    </w:rPr>
  </w:style>
  <w:style w:type="paragraph" w:styleId="806">
    <w:name w:val="Subtitle"/>
    <w:basedOn w:val="781"/>
    <w:next w:val="781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 w:customStyle="1">
    <w:name w:val="Подзаголовок Знак"/>
    <w:basedOn w:val="791"/>
    <w:link w:val="806"/>
    <w:uiPriority w:val="11"/>
    <w:rPr>
      <w:sz w:val="24"/>
      <w:szCs w:val="24"/>
    </w:rPr>
  </w:style>
  <w:style w:type="paragraph" w:styleId="808">
    <w:name w:val="Quote"/>
    <w:basedOn w:val="781"/>
    <w:next w:val="78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1"/>
    <w:next w:val="781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paragraph" w:styleId="812">
    <w:name w:val="Header"/>
    <w:basedOn w:val="781"/>
    <w:link w:val="8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3" w:customStyle="1">
    <w:name w:val="Верхний колонтитул Знак"/>
    <w:basedOn w:val="791"/>
    <w:link w:val="812"/>
    <w:uiPriority w:val="99"/>
  </w:style>
  <w:style w:type="paragraph" w:styleId="814">
    <w:name w:val="Footer"/>
    <w:basedOn w:val="781"/>
    <w:link w:val="8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5" w:customStyle="1">
    <w:name w:val="Footer Char"/>
    <w:basedOn w:val="791"/>
    <w:uiPriority w:val="99"/>
  </w:style>
  <w:style w:type="paragraph" w:styleId="816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 w:customStyle="1">
    <w:name w:val="Нижний колонтитул Знак"/>
    <w:link w:val="814"/>
    <w:uiPriority w:val="99"/>
  </w:style>
  <w:style w:type="table" w:styleId="818">
    <w:name w:val="Table Grid"/>
    <w:basedOn w:val="7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9" w:customStyle="1">
    <w:name w:val="Table Grid Light"/>
    <w:basedOn w:val="7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0">
    <w:name w:val="Plain Table 1"/>
    <w:basedOn w:val="7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7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7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basedOn w:val="7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basedOn w:val="7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basedOn w:val="7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basedOn w:val="7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basedOn w:val="7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basedOn w:val="7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7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1"/>
    <w:basedOn w:val="7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5"/>
    <w:basedOn w:val="7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6"/>
    <w:basedOn w:val="7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7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1"/>
    <w:basedOn w:val="7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5"/>
    <w:basedOn w:val="7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6"/>
    <w:basedOn w:val="7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7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Grid Table 4 - Accent 1"/>
    <w:basedOn w:val="79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8" w:customStyle="1">
    <w:name w:val="Grid Table 4 - Accent 2"/>
    <w:basedOn w:val="79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Grid Table 4 - Accent 3"/>
    <w:basedOn w:val="79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0" w:customStyle="1">
    <w:name w:val="Grid Table 4 - Accent 4"/>
    <w:basedOn w:val="79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Grid Table 4 - Accent 5"/>
    <w:basedOn w:val="79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2" w:customStyle="1">
    <w:name w:val="Grid Table 4 - Accent 6"/>
    <w:basedOn w:val="79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3">
    <w:name w:val="Grid Table 5 Dark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1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2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3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4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5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6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0">
    <w:name w:val="Grid Table 6 Colorful"/>
    <w:basedOn w:val="7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basedOn w:val="79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2" w:customStyle="1">
    <w:name w:val="Grid Table 6 Colorful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3" w:customStyle="1">
    <w:name w:val="Grid Table 6 Colorful - Accent 3"/>
    <w:basedOn w:val="79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4" w:customStyle="1">
    <w:name w:val="Grid Table 6 Colorful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5" w:customStyle="1">
    <w:name w:val="Grid Table 6 Colorful - Accent 5"/>
    <w:basedOn w:val="79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 w:customStyle="1">
    <w:name w:val="Grid Table 6 Colorful - Accent 6"/>
    <w:basedOn w:val="79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7">
    <w:name w:val="Grid Table 7 Colorful"/>
    <w:basedOn w:val="7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1"/>
    <w:basedOn w:val="79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5"/>
    <w:basedOn w:val="79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6"/>
    <w:basedOn w:val="79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>
    <w:name w:val="List Table 1 Light"/>
    <w:basedOn w:val="7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1"/>
    <w:basedOn w:val="79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2"/>
    <w:basedOn w:val="79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3"/>
    <w:basedOn w:val="79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4"/>
    <w:basedOn w:val="79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5"/>
    <w:basedOn w:val="79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6"/>
    <w:basedOn w:val="79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7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1"/>
    <w:basedOn w:val="79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2"/>
    <w:basedOn w:val="79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3"/>
    <w:basedOn w:val="79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4"/>
    <w:basedOn w:val="79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5"/>
    <w:basedOn w:val="79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6"/>
    <w:basedOn w:val="79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7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basedOn w:val="79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7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basedOn w:val="79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basedOn w:val="79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basedOn w:val="79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basedOn w:val="79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basedOn w:val="79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basedOn w:val="79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7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basedOn w:val="79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>
    <w:name w:val="List Table 6 Colorful"/>
    <w:basedOn w:val="7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0" w:customStyle="1">
    <w:name w:val="List Table 6 Colorful - Accent 1"/>
    <w:basedOn w:val="79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1" w:customStyle="1">
    <w:name w:val="List Table 6 Colorful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2" w:customStyle="1">
    <w:name w:val="List Table 6 Colorful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3" w:customStyle="1">
    <w:name w:val="List Table 6 Colorful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4" w:customStyle="1">
    <w:name w:val="List Table 6 Colorful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5" w:customStyle="1">
    <w:name w:val="List Table 6 Colorful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6">
    <w:name w:val="List Table 7 Colorful"/>
    <w:basedOn w:val="7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1"/>
    <w:basedOn w:val="79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2"/>
    <w:basedOn w:val="79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3"/>
    <w:basedOn w:val="79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4"/>
    <w:basedOn w:val="79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5"/>
    <w:basedOn w:val="79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6"/>
    <w:basedOn w:val="79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ned - Accent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Lined - Accent 1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Lined - Accent 2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Lined - Accent 3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Lined - Accent 4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Lined - Accent 5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Lined - Accent 6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 &amp; Lined - Accent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Bordered &amp; Lined - Accent 1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Bordered &amp; Lined - Accent 2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Bordered &amp; Lined - Accent 3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Bordered &amp; Lined - Accent 4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Bordered &amp; Lined - Accent 5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Bordered &amp; Lined - Accent 6"/>
    <w:basedOn w:val="79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"/>
    <w:basedOn w:val="79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8" w:customStyle="1">
    <w:name w:val="Bordered - Accent 1"/>
    <w:basedOn w:val="7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9" w:customStyle="1">
    <w:name w:val="Bordered - Accent 2"/>
    <w:basedOn w:val="7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0" w:customStyle="1">
    <w:name w:val="Bordered - Accent 3"/>
    <w:basedOn w:val="7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1" w:customStyle="1">
    <w:name w:val="Bordered - Accent 4"/>
    <w:basedOn w:val="7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2" w:customStyle="1">
    <w:name w:val="Bordered - Accent 5"/>
    <w:basedOn w:val="7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3" w:customStyle="1">
    <w:name w:val="Bordered - Accent 6"/>
    <w:basedOn w:val="7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4">
    <w:name w:val="Hyperlink"/>
    <w:uiPriority w:val="99"/>
    <w:unhideWhenUsed/>
    <w:rPr>
      <w:color w:val="0000ff" w:themeColor="hyperlink"/>
      <w:u w:val="single"/>
    </w:rPr>
  </w:style>
  <w:style w:type="paragraph" w:styleId="945">
    <w:name w:val="footnote text"/>
    <w:basedOn w:val="781"/>
    <w:link w:val="946"/>
    <w:uiPriority w:val="99"/>
    <w:semiHidden/>
    <w:unhideWhenUsed/>
    <w:pPr>
      <w:spacing w:after="40"/>
    </w:pPr>
    <w:rPr>
      <w:sz w:val="18"/>
    </w:rPr>
  </w:style>
  <w:style w:type="character" w:styleId="946" w:customStyle="1">
    <w:name w:val="Текст сноски Знак"/>
    <w:link w:val="945"/>
    <w:uiPriority w:val="99"/>
    <w:rPr>
      <w:sz w:val="18"/>
    </w:rPr>
  </w:style>
  <w:style w:type="character" w:styleId="947">
    <w:name w:val="footnote reference"/>
    <w:basedOn w:val="791"/>
    <w:uiPriority w:val="99"/>
    <w:unhideWhenUsed/>
    <w:rPr>
      <w:vertAlign w:val="superscript"/>
    </w:rPr>
  </w:style>
  <w:style w:type="paragraph" w:styleId="948">
    <w:name w:val="endnote text"/>
    <w:basedOn w:val="781"/>
    <w:link w:val="949"/>
    <w:uiPriority w:val="99"/>
    <w:semiHidden/>
    <w:unhideWhenUsed/>
    <w:rPr>
      <w:sz w:val="20"/>
    </w:rPr>
  </w:style>
  <w:style w:type="character" w:styleId="949" w:customStyle="1">
    <w:name w:val="Текст концевой сноски Знак"/>
    <w:link w:val="948"/>
    <w:uiPriority w:val="99"/>
    <w:rPr>
      <w:sz w:val="20"/>
    </w:rPr>
  </w:style>
  <w:style w:type="character" w:styleId="950">
    <w:name w:val="endnote reference"/>
    <w:basedOn w:val="791"/>
    <w:uiPriority w:val="99"/>
    <w:semiHidden/>
    <w:unhideWhenUsed/>
    <w:rPr>
      <w:vertAlign w:val="superscript"/>
    </w:rPr>
  </w:style>
  <w:style w:type="paragraph" w:styleId="951">
    <w:name w:val="toc 1"/>
    <w:basedOn w:val="781"/>
    <w:next w:val="781"/>
    <w:uiPriority w:val="39"/>
    <w:unhideWhenUsed/>
    <w:pPr>
      <w:spacing w:after="57"/>
    </w:pPr>
  </w:style>
  <w:style w:type="paragraph" w:styleId="952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953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954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955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956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957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958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59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960">
    <w:name w:val="TOC Heading"/>
    <w:uiPriority w:val="39"/>
    <w:unhideWhenUsed/>
  </w:style>
  <w:style w:type="paragraph" w:styleId="961">
    <w:name w:val="table of figures"/>
    <w:basedOn w:val="781"/>
    <w:next w:val="781"/>
    <w:uiPriority w:val="99"/>
    <w:unhideWhenUsed/>
  </w:style>
  <w:style w:type="table" w:styleId="9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3">
    <w:name w:val="Body Text"/>
    <w:basedOn w:val="781"/>
    <w:uiPriority w:val="1"/>
    <w:qFormat/>
    <w:pPr>
      <w:ind w:left="113"/>
      <w:jc w:val="both"/>
    </w:pPr>
    <w:rPr>
      <w:sz w:val="28"/>
      <w:szCs w:val="28"/>
    </w:rPr>
  </w:style>
  <w:style w:type="paragraph" w:styleId="964">
    <w:name w:val="List Paragraph"/>
    <w:basedOn w:val="781"/>
    <w:uiPriority w:val="1"/>
    <w:qFormat/>
    <w:pPr>
      <w:ind w:left="113"/>
      <w:jc w:val="both"/>
    </w:pPr>
  </w:style>
  <w:style w:type="paragraph" w:styleId="965" w:customStyle="1">
    <w:name w:val="Table Paragraph"/>
    <w:basedOn w:val="781"/>
    <w:uiPriority w:val="1"/>
    <w:qFormat/>
  </w:style>
  <w:style w:type="paragraph" w:styleId="966">
    <w:name w:val="Balloon Text"/>
    <w:basedOn w:val="781"/>
    <w:link w:val="967"/>
    <w:uiPriority w:val="99"/>
    <w:semiHidden/>
    <w:unhideWhenUsed/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basedOn w:val="791"/>
    <w:link w:val="966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Relationship Id="rId12" Type="http://schemas.openxmlformats.org/officeDocument/2006/relationships/hyperlink" Target="https://resh.edu.ru/subject/24/9/" TargetMode="External"/><Relationship Id="rId13" Type="http://schemas.openxmlformats.org/officeDocument/2006/relationships/hyperlink" Target="https://resh.edu.ru/subject/24/9/" TargetMode="External"/><Relationship Id="rId14" Type="http://schemas.openxmlformats.org/officeDocument/2006/relationships/hyperlink" Target="https://resh.edu.ru/subject/24/9/" TargetMode="External"/><Relationship Id="rId15" Type="http://schemas.openxmlformats.org/officeDocument/2006/relationships/hyperlink" Target="https://resh.edu.ru/subject/24/9/" TargetMode="External"/><Relationship Id="rId16" Type="http://schemas.openxmlformats.org/officeDocument/2006/relationships/hyperlink" Target="https://resh.edu.ru/subject/24/9/" TargetMode="External"/><Relationship Id="rId17" Type="http://schemas.openxmlformats.org/officeDocument/2006/relationships/hyperlink" Target="https://resh.edu.ru/subject/24/9/" TargetMode="External"/><Relationship Id="rId18" Type="http://schemas.openxmlformats.org/officeDocument/2006/relationships/hyperlink" Target="https://resh.edu.ru/subject/24/9/" TargetMode="External"/><Relationship Id="rId19" Type="http://schemas.openxmlformats.org/officeDocument/2006/relationships/hyperlink" Target="https://resh.edu.ru/subject/24/9/" TargetMode="External"/><Relationship Id="rId20" Type="http://schemas.openxmlformats.org/officeDocument/2006/relationships/hyperlink" Target="https://resh.edu.ru/subject/24/9/" TargetMode="External"/><Relationship Id="rId21" Type="http://schemas.openxmlformats.org/officeDocument/2006/relationships/hyperlink" Target="https://resh.edu.ru/subject/24/9/" TargetMode="External"/><Relationship Id="rId22" Type="http://schemas.openxmlformats.org/officeDocument/2006/relationships/hyperlink" Target="https://resh.edu.ru/subject/24/9/" TargetMode="External"/><Relationship Id="rId23" Type="http://schemas.openxmlformats.org/officeDocument/2006/relationships/hyperlink" Target="https://resh.edu.ru/subject/24/9/" TargetMode="External"/><Relationship Id="rId24" Type="http://schemas.openxmlformats.org/officeDocument/2006/relationships/hyperlink" Target="https://resh.edu.ru/subject/24/9/" TargetMode="External"/><Relationship Id="rId25" Type="http://schemas.openxmlformats.org/officeDocument/2006/relationships/hyperlink" Target="https://resh.edu.ru/subject/24/9/" TargetMode="External"/><Relationship Id="rId26" Type="http://schemas.openxmlformats.org/officeDocument/2006/relationships/hyperlink" Target="https://resh.edu.ru/subject/24/9/" TargetMode="External"/><Relationship Id="rId27" Type="http://schemas.openxmlformats.org/officeDocument/2006/relationships/hyperlink" Target="https://resh.edu.ru/subject/24/9/" TargetMode="External"/><Relationship Id="rId28" Type="http://schemas.openxmlformats.org/officeDocument/2006/relationships/hyperlink" Target="https://resh.edu.ru/subject/24/9/" TargetMode="External"/><Relationship Id="rId29" Type="http://schemas.openxmlformats.org/officeDocument/2006/relationships/hyperlink" Target="https://resh.edu.ru/subject/24/9/" TargetMode="External"/><Relationship Id="rId30" Type="http://schemas.openxmlformats.org/officeDocument/2006/relationships/hyperlink" Target="https://resh.edu.ru/subject/24/9/" TargetMode="External"/><Relationship Id="rId31" Type="http://schemas.openxmlformats.org/officeDocument/2006/relationships/hyperlink" Target="https://resh.edu.ru/subject/24/9/" TargetMode="External"/><Relationship Id="rId32" Type="http://schemas.openxmlformats.org/officeDocument/2006/relationships/hyperlink" Target="https://resh.edu.ru/subject/24/9/" TargetMode="External"/><Relationship Id="rId33" Type="http://schemas.openxmlformats.org/officeDocument/2006/relationships/hyperlink" Target="https://resh.edu.ru/subject/24/9/" TargetMode="External"/><Relationship Id="rId34" Type="http://schemas.openxmlformats.org/officeDocument/2006/relationships/hyperlink" Target="https://resh.edu.ru/subject/24/9/" TargetMode="External"/><Relationship Id="rId35" Type="http://schemas.openxmlformats.org/officeDocument/2006/relationships/hyperlink" Target="https://resh.edu.ru/subject/24/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3</cp:revision>
  <dcterms:created xsi:type="dcterms:W3CDTF">2024-09-07T11:53:00Z</dcterms:created>
  <dcterms:modified xsi:type="dcterms:W3CDTF">2024-11-10T13:35:33Z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